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29" w:rsidRDefault="00FC3B29" w:rsidP="00B42D1C">
      <w:pPr>
        <w:spacing w:after="0"/>
        <w:rPr>
          <w:b/>
        </w:rPr>
      </w:pPr>
    </w:p>
    <w:tbl>
      <w:tblPr>
        <w:tblStyle w:val="TableGrid"/>
        <w:tblW w:w="0" w:type="auto"/>
        <w:tblLook w:val="04A0" w:firstRow="1" w:lastRow="0" w:firstColumn="1" w:lastColumn="0" w:noHBand="0" w:noVBand="1"/>
      </w:tblPr>
      <w:tblGrid>
        <w:gridCol w:w="3080"/>
        <w:gridCol w:w="3081"/>
        <w:gridCol w:w="3081"/>
      </w:tblGrid>
      <w:tr w:rsidR="00FC3B29" w:rsidTr="00196E27">
        <w:tc>
          <w:tcPr>
            <w:tcW w:w="9242" w:type="dxa"/>
            <w:gridSpan w:val="3"/>
          </w:tcPr>
          <w:p w:rsidR="00FC3B29" w:rsidRPr="00C60D37" w:rsidRDefault="00FC3B29" w:rsidP="00196E27">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Pr>
                <w:rFonts w:ascii="Times New Roman" w:hAnsi="Times New Roman" w:cs="Times New Roman"/>
                <w:b/>
                <w:sz w:val="24"/>
                <w:szCs w:val="24"/>
              </w:rPr>
              <w:t xml:space="preserve">                        Nigeria</w:t>
            </w:r>
            <w:r w:rsidRPr="00C60D37">
              <w:rPr>
                <w:rFonts w:ascii="Times New Roman" w:hAnsi="Times New Roman" w:cs="Times New Roman"/>
                <w:b/>
                <w:sz w:val="24"/>
                <w:szCs w:val="24"/>
              </w:rPr>
              <w:t xml:space="preserve"> PreP Study</w:t>
            </w:r>
          </w:p>
        </w:tc>
      </w:tr>
      <w:tr w:rsidR="00FC3B29" w:rsidTr="00196E27">
        <w:tc>
          <w:tcPr>
            <w:tcW w:w="6161" w:type="dxa"/>
            <w:gridSpan w:val="2"/>
          </w:tcPr>
          <w:p w:rsidR="00FC3B29" w:rsidRPr="00C60D37" w:rsidRDefault="00FC3B29" w:rsidP="00196E27">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FC3B29" w:rsidRPr="00C60D37" w:rsidRDefault="00FC3B29" w:rsidP="00196E27">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 xml:space="preserve"> SA-106</w:t>
            </w:r>
          </w:p>
        </w:tc>
      </w:tr>
      <w:tr w:rsidR="00FC3B29" w:rsidTr="00196E27">
        <w:tc>
          <w:tcPr>
            <w:tcW w:w="9242" w:type="dxa"/>
            <w:gridSpan w:val="3"/>
          </w:tcPr>
          <w:p w:rsidR="00FC3B29" w:rsidRPr="00C60D37" w:rsidRDefault="00FC3B29" w:rsidP="00196E27">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FC3B29" w:rsidRPr="00950097" w:rsidRDefault="00FC3B29" w:rsidP="00196E27">
            <w:pPr>
              <w:pStyle w:val="Default"/>
              <w:jc w:val="center"/>
              <w:rPr>
                <w:b/>
              </w:rPr>
            </w:pPr>
            <w:r w:rsidRPr="00950097">
              <w:rPr>
                <w:b/>
                <w:bCs/>
              </w:rPr>
              <w:t>DOCUMENTATION AND RECORDS RETENTION</w:t>
            </w:r>
          </w:p>
          <w:p w:rsidR="00FC3B29" w:rsidRPr="00334275" w:rsidRDefault="00FC3B29" w:rsidP="00196E27">
            <w:pPr>
              <w:rPr>
                <w:rFonts w:ascii="Times New Roman" w:hAnsi="Times New Roman" w:cs="Times New Roman"/>
                <w:b/>
                <w:sz w:val="24"/>
                <w:szCs w:val="24"/>
              </w:rPr>
            </w:pPr>
          </w:p>
        </w:tc>
      </w:tr>
      <w:tr w:rsidR="00FC3B29" w:rsidTr="00196E27">
        <w:tc>
          <w:tcPr>
            <w:tcW w:w="3080" w:type="dxa"/>
          </w:tcPr>
          <w:p w:rsidR="00FC3B29" w:rsidRPr="00C60D37" w:rsidRDefault="00FC3B29" w:rsidP="00196E27">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FC3B29" w:rsidRPr="00C60D37" w:rsidRDefault="00FC3B29" w:rsidP="00196E27">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FC3B29" w:rsidRPr="00C60D37" w:rsidRDefault="00FC3B29" w:rsidP="00196E27">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FC3B29" w:rsidTr="00196E27">
        <w:trPr>
          <w:trHeight w:val="786"/>
        </w:trPr>
        <w:tc>
          <w:tcPr>
            <w:tcW w:w="9242" w:type="dxa"/>
            <w:gridSpan w:val="3"/>
          </w:tcPr>
          <w:p w:rsidR="00FC3B29" w:rsidRPr="00C60D37" w:rsidRDefault="00FC3B29" w:rsidP="00196E27">
            <w:pPr>
              <w:pStyle w:val="Header"/>
              <w:spacing w:line="480" w:lineRule="auto"/>
              <w:rPr>
                <w:rFonts w:ascii="Times New Roman" w:hAnsi="Times New Roman" w:cs="Times New Roman"/>
                <w:b/>
                <w:sz w:val="24"/>
                <w:szCs w:val="24"/>
              </w:rPr>
            </w:pPr>
          </w:p>
          <w:p w:rsidR="00FC3B29" w:rsidRPr="00C60D37" w:rsidRDefault="00FC3B29" w:rsidP="00196E27">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FC3B29" w:rsidRDefault="00FC3B29" w:rsidP="00B42D1C">
      <w:pPr>
        <w:spacing w:after="0"/>
        <w:rPr>
          <w:b/>
        </w:rPr>
      </w:pPr>
    </w:p>
    <w:p w:rsidR="006D29C5" w:rsidRPr="005D1B4C" w:rsidRDefault="006D29C5" w:rsidP="00B42D1C">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B42D1C">
      <w:pPr>
        <w:spacing w:after="0"/>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B42D1C">
      <w:pPr>
        <w:spacing w:after="0"/>
        <w:rPr>
          <w:b/>
        </w:rPr>
      </w:pPr>
      <w:r>
        <w:t xml:space="preserve"> </w:t>
      </w:r>
      <w:r w:rsidR="00AF52D8">
        <w:t xml:space="preserve">                                                                                                                                                                        </w:t>
      </w: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9B775D">
            <w:pPr>
              <w:pStyle w:val="Default"/>
              <w:rPr>
                <w:b/>
                <w:sz w:val="23"/>
                <w:szCs w:val="23"/>
              </w:rPr>
            </w:pPr>
            <w:r w:rsidRPr="00952914">
              <w:rPr>
                <w:b/>
                <w:sz w:val="23"/>
                <w:szCs w:val="23"/>
              </w:rPr>
              <w:t xml:space="preserve">Name/Location </w:t>
            </w:r>
          </w:p>
        </w:tc>
        <w:tc>
          <w:tcPr>
            <w:tcW w:w="1559" w:type="dxa"/>
          </w:tcPr>
          <w:p w:rsidR="006D29C5" w:rsidRPr="00952914" w:rsidRDefault="006D29C5" w:rsidP="009B775D">
            <w:pPr>
              <w:spacing w:line="360" w:lineRule="auto"/>
              <w:rPr>
                <w:b/>
              </w:rPr>
            </w:pPr>
            <w:r w:rsidRPr="00952914">
              <w:rPr>
                <w:b/>
              </w:rPr>
              <w:t>No of copies</w:t>
            </w:r>
          </w:p>
        </w:tc>
        <w:tc>
          <w:tcPr>
            <w:tcW w:w="2977" w:type="dxa"/>
          </w:tcPr>
          <w:p w:rsidR="006D29C5" w:rsidRPr="00952914" w:rsidRDefault="006D29C5" w:rsidP="009B775D">
            <w:pPr>
              <w:pStyle w:val="Default"/>
              <w:rPr>
                <w:b/>
                <w:sz w:val="23"/>
                <w:szCs w:val="23"/>
              </w:rPr>
            </w:pPr>
            <w:r w:rsidRPr="00952914">
              <w:rPr>
                <w:b/>
                <w:sz w:val="23"/>
                <w:szCs w:val="23"/>
              </w:rPr>
              <w:t xml:space="preserve">Name/Location </w:t>
            </w:r>
          </w:p>
        </w:tc>
        <w:tc>
          <w:tcPr>
            <w:tcW w:w="1479" w:type="dxa"/>
          </w:tcPr>
          <w:p w:rsidR="006D29C5" w:rsidRPr="00952914" w:rsidRDefault="006D29C5" w:rsidP="009B775D">
            <w:pPr>
              <w:spacing w:line="360" w:lineRule="auto"/>
              <w:rPr>
                <w:b/>
              </w:rPr>
            </w:pPr>
            <w:r w:rsidRPr="00952914">
              <w:rPr>
                <w:b/>
              </w:rPr>
              <w:t>No of copies</w:t>
            </w: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bl>
    <w:p w:rsidR="006D29C5" w:rsidRPr="00B42D1C" w:rsidRDefault="006D29C5" w:rsidP="00B42D1C">
      <w:pPr>
        <w:spacing w:line="360" w:lineRule="auto"/>
        <w:jc w:val="both"/>
        <w:rPr>
          <w:rFonts w:ascii="Times New Roman" w:hAnsi="Times New Roman" w:cs="Times New Roman"/>
          <w:b/>
          <w:sz w:val="24"/>
          <w:szCs w:val="24"/>
        </w:rPr>
      </w:pPr>
    </w:p>
    <w:p w:rsidR="0062275A" w:rsidRPr="00373DB8" w:rsidRDefault="006D29C5" w:rsidP="00373DB8">
      <w:pPr>
        <w:pStyle w:val="ListParagraph"/>
        <w:numPr>
          <w:ilvl w:val="0"/>
          <w:numId w:val="1"/>
        </w:numPr>
        <w:spacing w:after="0" w:line="360" w:lineRule="auto"/>
        <w:ind w:left="284" w:hanging="284"/>
        <w:jc w:val="both"/>
        <w:rPr>
          <w:rFonts w:ascii="Times New Roman" w:hAnsi="Times New Roman" w:cs="Times New Roman"/>
          <w:b/>
          <w:sz w:val="24"/>
          <w:szCs w:val="24"/>
        </w:rPr>
      </w:pPr>
      <w:r w:rsidRPr="00373DB8">
        <w:rPr>
          <w:rFonts w:ascii="Times New Roman" w:hAnsi="Times New Roman" w:cs="Times New Roman"/>
          <w:b/>
          <w:sz w:val="24"/>
          <w:szCs w:val="24"/>
        </w:rPr>
        <w:t>Introduction</w:t>
      </w:r>
    </w:p>
    <w:p w:rsidR="00373DB8" w:rsidRDefault="00FB25D5" w:rsidP="00373DB8">
      <w:pPr>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International and local regulations </w:t>
      </w:r>
      <w:r w:rsidRPr="00FB25D5">
        <w:rPr>
          <w:rFonts w:ascii="Times New Roman" w:hAnsi="Times New Roman" w:cs="Times New Roman"/>
          <w:sz w:val="24"/>
          <w:szCs w:val="24"/>
        </w:rPr>
        <w:t>require</w:t>
      </w:r>
      <w:r w:rsidR="00D412CD" w:rsidRPr="00FB25D5">
        <w:rPr>
          <w:rFonts w:ascii="Times New Roman" w:hAnsi="Times New Roman" w:cs="Times New Roman"/>
          <w:sz w:val="24"/>
          <w:szCs w:val="24"/>
        </w:rPr>
        <w:t xml:space="preserve"> documentation of all study-related activities. This standard operating procedure (SOP) describes the steps </w:t>
      </w:r>
      <w:r>
        <w:rPr>
          <w:rFonts w:ascii="Times New Roman" w:hAnsi="Times New Roman" w:cs="Times New Roman"/>
          <w:sz w:val="24"/>
          <w:szCs w:val="24"/>
        </w:rPr>
        <w:t xml:space="preserve">Nigerian PreP Study </w:t>
      </w:r>
      <w:r w:rsidRPr="00FB25D5">
        <w:rPr>
          <w:rFonts w:ascii="Times New Roman" w:hAnsi="Times New Roman" w:cs="Times New Roman"/>
          <w:sz w:val="24"/>
          <w:szCs w:val="24"/>
        </w:rPr>
        <w:t>follows</w:t>
      </w:r>
      <w:r w:rsidR="00D412CD" w:rsidRPr="00FB25D5">
        <w:rPr>
          <w:rFonts w:ascii="Times New Roman" w:hAnsi="Times New Roman" w:cs="Times New Roman"/>
          <w:sz w:val="24"/>
          <w:szCs w:val="24"/>
        </w:rPr>
        <w:t xml:space="preserve"> to </w:t>
      </w:r>
      <w:r w:rsidRPr="00FB25D5">
        <w:rPr>
          <w:rFonts w:ascii="Times New Roman" w:hAnsi="Times New Roman" w:cs="Times New Roman"/>
          <w:sz w:val="24"/>
          <w:szCs w:val="24"/>
        </w:rPr>
        <w:t>fulfil</w:t>
      </w:r>
      <w:r w:rsidR="00D412CD" w:rsidRPr="00FB25D5">
        <w:rPr>
          <w:rFonts w:ascii="Times New Roman" w:hAnsi="Times New Roman" w:cs="Times New Roman"/>
          <w:sz w:val="24"/>
          <w:szCs w:val="24"/>
        </w:rPr>
        <w:t xml:space="preserve"> all regulatory and clinical requirements for creating, collecting, reviewing, filing and storing study-related documents and records. </w:t>
      </w:r>
    </w:p>
    <w:p w:rsidR="00FB25D5" w:rsidRPr="00FB25D5" w:rsidRDefault="00FB25D5" w:rsidP="00373DB8">
      <w:pPr>
        <w:autoSpaceDE w:val="0"/>
        <w:autoSpaceDN w:val="0"/>
        <w:adjustRightInd w:val="0"/>
        <w:spacing w:after="0" w:line="360" w:lineRule="auto"/>
        <w:ind w:left="284"/>
        <w:jc w:val="both"/>
        <w:rPr>
          <w:rFonts w:ascii="Times New Roman" w:hAnsi="Times New Roman" w:cs="Times New Roman"/>
          <w:color w:val="000000"/>
          <w:sz w:val="24"/>
          <w:szCs w:val="24"/>
        </w:rPr>
      </w:pPr>
    </w:p>
    <w:p w:rsidR="001D6097" w:rsidRPr="00FB25D5" w:rsidRDefault="001D6097" w:rsidP="003E5D8D">
      <w:pPr>
        <w:pStyle w:val="ListParagraph"/>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FB25D5">
        <w:rPr>
          <w:rFonts w:ascii="Times New Roman" w:hAnsi="Times New Roman" w:cs="Times New Roman"/>
          <w:b/>
          <w:bCs/>
          <w:color w:val="000000"/>
          <w:sz w:val="24"/>
          <w:szCs w:val="24"/>
        </w:rPr>
        <w:t xml:space="preserve">Objective  </w:t>
      </w:r>
    </w:p>
    <w:p w:rsidR="00D412CD" w:rsidRDefault="00D412CD" w:rsidP="00D412CD">
      <w:pPr>
        <w:pStyle w:val="ListParagraph"/>
        <w:autoSpaceDE w:val="0"/>
        <w:autoSpaceDN w:val="0"/>
        <w:adjustRightInd w:val="0"/>
        <w:spacing w:after="0" w:line="360" w:lineRule="auto"/>
        <w:ind w:left="284"/>
        <w:jc w:val="both"/>
        <w:rPr>
          <w:rFonts w:ascii="Times New Roman" w:hAnsi="Times New Roman" w:cs="Times New Roman"/>
          <w:sz w:val="24"/>
          <w:szCs w:val="24"/>
        </w:rPr>
      </w:pPr>
      <w:r w:rsidRPr="00FB25D5">
        <w:rPr>
          <w:rFonts w:ascii="Times New Roman" w:hAnsi="Times New Roman" w:cs="Times New Roman"/>
          <w:sz w:val="24"/>
          <w:szCs w:val="24"/>
        </w:rPr>
        <w:lastRenderedPageBreak/>
        <w:t xml:space="preserve">This SOP applies to the activities involved in establishing and maintaining the regulatory records for </w:t>
      </w:r>
      <w:r w:rsidR="00FB25D5">
        <w:rPr>
          <w:rFonts w:ascii="Times New Roman" w:hAnsi="Times New Roman" w:cs="Times New Roman"/>
          <w:sz w:val="24"/>
          <w:szCs w:val="24"/>
        </w:rPr>
        <w:t>Nigerian PreP Study</w:t>
      </w:r>
      <w:r w:rsidRPr="00FB25D5">
        <w:rPr>
          <w:rFonts w:ascii="Times New Roman" w:hAnsi="Times New Roman" w:cs="Times New Roman"/>
          <w:sz w:val="24"/>
          <w:szCs w:val="24"/>
        </w:rPr>
        <w:t xml:space="preserve">. </w:t>
      </w:r>
    </w:p>
    <w:p w:rsidR="00FB25D5" w:rsidRPr="00FB25D5" w:rsidRDefault="00FB25D5" w:rsidP="00D412CD">
      <w:pPr>
        <w:pStyle w:val="ListParagraph"/>
        <w:autoSpaceDE w:val="0"/>
        <w:autoSpaceDN w:val="0"/>
        <w:adjustRightInd w:val="0"/>
        <w:spacing w:after="0" w:line="360" w:lineRule="auto"/>
        <w:ind w:left="284"/>
        <w:jc w:val="both"/>
        <w:rPr>
          <w:rFonts w:ascii="Times New Roman" w:hAnsi="Times New Roman" w:cs="Times New Roman"/>
          <w:sz w:val="24"/>
          <w:szCs w:val="24"/>
        </w:rPr>
      </w:pPr>
    </w:p>
    <w:p w:rsidR="00B42D1C" w:rsidRPr="00B42D1C" w:rsidRDefault="00AF52D8" w:rsidP="003E5D8D">
      <w:pPr>
        <w:pStyle w:val="ListParagraph"/>
        <w:numPr>
          <w:ilvl w:val="0"/>
          <w:numId w:val="1"/>
        </w:numPr>
        <w:autoSpaceDE w:val="0"/>
        <w:autoSpaceDN w:val="0"/>
        <w:adjustRightInd w:val="0"/>
        <w:spacing w:after="0" w:line="360" w:lineRule="auto"/>
        <w:ind w:left="284"/>
        <w:jc w:val="both"/>
        <w:rPr>
          <w:rFonts w:ascii="Times New Roman" w:hAnsi="Times New Roman" w:cs="Times New Roman"/>
          <w:sz w:val="24"/>
          <w:szCs w:val="24"/>
        </w:rPr>
      </w:pPr>
      <w:r w:rsidRPr="00B42D1C">
        <w:rPr>
          <w:rFonts w:ascii="Times New Roman" w:hAnsi="Times New Roman" w:cs="Times New Roman"/>
          <w:b/>
          <w:bCs/>
          <w:color w:val="000000"/>
          <w:sz w:val="24"/>
          <w:szCs w:val="24"/>
        </w:rPr>
        <w:t>Responsibility</w:t>
      </w:r>
      <w:r w:rsidR="001D6097" w:rsidRPr="00B42D1C">
        <w:rPr>
          <w:rFonts w:ascii="Times New Roman" w:hAnsi="Times New Roman" w:cs="Times New Roman"/>
          <w:b/>
          <w:bCs/>
          <w:color w:val="000000"/>
          <w:sz w:val="24"/>
          <w:szCs w:val="24"/>
        </w:rPr>
        <w:t xml:space="preserve">: </w:t>
      </w:r>
      <w:r w:rsidR="00E97336" w:rsidRPr="00B42D1C">
        <w:rPr>
          <w:rFonts w:ascii="Times New Roman" w:hAnsi="Times New Roman" w:cs="Times New Roman"/>
          <w:b/>
          <w:bCs/>
          <w:color w:val="000000"/>
          <w:sz w:val="24"/>
          <w:szCs w:val="24"/>
        </w:rPr>
        <w:t xml:space="preserve"> </w:t>
      </w:r>
    </w:p>
    <w:p w:rsidR="00FB25D5" w:rsidRPr="00FB25D5" w:rsidRDefault="00FB25D5" w:rsidP="00FB25D5">
      <w:pPr>
        <w:pStyle w:val="ListParagraph"/>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 xml:space="preserve">This SOP applies to all Nigeria Prep study Staff. </w:t>
      </w:r>
    </w:p>
    <w:p w:rsidR="00FB25D5" w:rsidRPr="00FB25D5" w:rsidRDefault="00FB25D5" w:rsidP="00FB25D5">
      <w:pPr>
        <w:pStyle w:val="ListParagraph"/>
        <w:numPr>
          <w:ilvl w:val="0"/>
          <w:numId w:val="38"/>
        </w:numPr>
        <w:autoSpaceDE w:val="0"/>
        <w:autoSpaceDN w:val="0"/>
        <w:adjustRightInd w:val="0"/>
        <w:spacing w:after="42" w:line="360" w:lineRule="auto"/>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 xml:space="preserve">Nigeria PreP study core team, Principal </w:t>
      </w:r>
      <w:r>
        <w:rPr>
          <w:rFonts w:ascii="Times New Roman" w:hAnsi="Times New Roman" w:cs="Times New Roman"/>
          <w:color w:val="000000"/>
          <w:sz w:val="24"/>
          <w:szCs w:val="24"/>
        </w:rPr>
        <w:t xml:space="preserve">Investigators and </w:t>
      </w:r>
      <w:r w:rsidRPr="00FB25D5">
        <w:rPr>
          <w:rFonts w:ascii="Times New Roman" w:hAnsi="Times New Roman" w:cs="Times New Roman"/>
          <w:color w:val="000000"/>
          <w:sz w:val="24"/>
          <w:szCs w:val="24"/>
        </w:rPr>
        <w:t xml:space="preserve">Co-investigators are responsible for ensuring that complete and precise data are collected, documented, and maintained throughout the course of this study. </w:t>
      </w:r>
    </w:p>
    <w:p w:rsidR="00FB25D5" w:rsidRPr="00FB25D5" w:rsidRDefault="00FB25D5" w:rsidP="00FB25D5">
      <w:pPr>
        <w:pStyle w:val="ListParagraph"/>
        <w:numPr>
          <w:ilvl w:val="0"/>
          <w:numId w:val="38"/>
        </w:numPr>
        <w:autoSpaceDE w:val="0"/>
        <w:autoSpaceDN w:val="0"/>
        <w:adjustRightInd w:val="0"/>
        <w:spacing w:after="42" w:line="360" w:lineRule="auto"/>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 xml:space="preserve">The monitor (internal and external) is responsible for verifying that the files are complete, accurate and securely maintained by the Principal Investigator and Co-investigators. </w:t>
      </w:r>
    </w:p>
    <w:p w:rsidR="00FB25D5" w:rsidRPr="00FB25D5" w:rsidRDefault="00FB25D5" w:rsidP="00FB25D5">
      <w:pPr>
        <w:pStyle w:val="ListParagraph"/>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FB25D5">
        <w:rPr>
          <w:rFonts w:ascii="Times New Roman" w:hAnsi="Times New Roman" w:cs="Times New Roman"/>
          <w:color w:val="000000"/>
          <w:sz w:val="24"/>
          <w:szCs w:val="24"/>
        </w:rPr>
        <w:t xml:space="preserve">The Sponsor (NACA) is responsible for terminating the participation of and discontinuing shipments of investigational product to any participating PI or co-investigator who has failed to maintain or make available required records or reports of the study. </w:t>
      </w:r>
    </w:p>
    <w:p w:rsidR="003E5D8D" w:rsidRPr="00B42D1C" w:rsidRDefault="003E5D8D" w:rsidP="00674290">
      <w:pPr>
        <w:pStyle w:val="ListParagraph"/>
        <w:autoSpaceDE w:val="0"/>
        <w:autoSpaceDN w:val="0"/>
        <w:adjustRightInd w:val="0"/>
        <w:spacing w:after="0" w:line="360" w:lineRule="auto"/>
        <w:ind w:left="709"/>
        <w:jc w:val="both"/>
        <w:rPr>
          <w:rFonts w:ascii="Times New Roman" w:hAnsi="Times New Roman" w:cs="Times New Roman"/>
          <w:color w:val="000000"/>
          <w:sz w:val="24"/>
          <w:szCs w:val="24"/>
        </w:rPr>
      </w:pPr>
    </w:p>
    <w:p w:rsidR="00B42D1C" w:rsidRPr="000871AA" w:rsidRDefault="00B42D1C" w:rsidP="000871AA">
      <w:pPr>
        <w:pStyle w:val="ListParagraph"/>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0871AA">
        <w:rPr>
          <w:rFonts w:ascii="Times New Roman" w:hAnsi="Times New Roman" w:cs="Times New Roman"/>
          <w:b/>
          <w:bCs/>
          <w:color w:val="000000"/>
          <w:sz w:val="24"/>
          <w:szCs w:val="24"/>
        </w:rPr>
        <w:t xml:space="preserve">Definitions </w:t>
      </w:r>
    </w:p>
    <w:p w:rsidR="00FB25D5" w:rsidRPr="00FB25D5" w:rsidRDefault="000871AA" w:rsidP="000871AA">
      <w:pPr>
        <w:autoSpaceDE w:val="0"/>
        <w:autoSpaceDN w:val="0"/>
        <w:adjustRightInd w:val="0"/>
        <w:spacing w:after="0" w:line="360" w:lineRule="auto"/>
        <w:ind w:left="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FB25D5" w:rsidRPr="00FB25D5">
        <w:rPr>
          <w:rFonts w:ascii="Times New Roman" w:hAnsi="Times New Roman" w:cs="Times New Roman"/>
          <w:color w:val="000000"/>
          <w:sz w:val="24"/>
          <w:szCs w:val="24"/>
        </w:rPr>
        <w:t xml:space="preserve">following definitions from the International Conference on Harmonization, Good Clinical Practice: Consolidated Guideline apply to this SOP. </w:t>
      </w:r>
    </w:p>
    <w:p w:rsidR="00FB25D5" w:rsidRPr="00FB25D5" w:rsidRDefault="00FB25D5" w:rsidP="000871AA">
      <w:pPr>
        <w:autoSpaceDE w:val="0"/>
        <w:autoSpaceDN w:val="0"/>
        <w:adjustRightInd w:val="0"/>
        <w:spacing w:after="0" w:line="360" w:lineRule="auto"/>
        <w:ind w:left="240"/>
        <w:jc w:val="both"/>
        <w:rPr>
          <w:rFonts w:ascii="Times New Roman" w:hAnsi="Times New Roman" w:cs="Times New Roman"/>
          <w:color w:val="000000"/>
          <w:sz w:val="24"/>
          <w:szCs w:val="24"/>
        </w:rPr>
      </w:pPr>
      <w:r w:rsidRPr="00FB25D5">
        <w:rPr>
          <w:rFonts w:ascii="Times New Roman" w:hAnsi="Times New Roman" w:cs="Times New Roman"/>
          <w:b/>
          <w:bCs/>
          <w:color w:val="000000"/>
          <w:sz w:val="24"/>
          <w:szCs w:val="24"/>
        </w:rPr>
        <w:t xml:space="preserve">Case Report Form (CRF): </w:t>
      </w:r>
      <w:r w:rsidRPr="00FB25D5">
        <w:rPr>
          <w:rFonts w:ascii="Times New Roman" w:hAnsi="Times New Roman" w:cs="Times New Roman"/>
          <w:color w:val="000000"/>
          <w:sz w:val="24"/>
          <w:szCs w:val="24"/>
        </w:rPr>
        <w:t xml:space="preserve">A </w:t>
      </w:r>
      <w:r w:rsidR="000871AA">
        <w:rPr>
          <w:rFonts w:ascii="Times New Roman" w:hAnsi="Times New Roman" w:cs="Times New Roman"/>
          <w:color w:val="000000"/>
          <w:sz w:val="24"/>
          <w:szCs w:val="24"/>
        </w:rPr>
        <w:t xml:space="preserve">printed </w:t>
      </w:r>
      <w:r w:rsidRPr="00FB25D5">
        <w:rPr>
          <w:rFonts w:ascii="Times New Roman" w:hAnsi="Times New Roman" w:cs="Times New Roman"/>
          <w:color w:val="000000"/>
          <w:sz w:val="24"/>
          <w:szCs w:val="24"/>
        </w:rPr>
        <w:t>document designed to record all of the protocol-required</w:t>
      </w:r>
      <w:r w:rsidR="000871AA">
        <w:rPr>
          <w:rFonts w:ascii="Times New Roman" w:hAnsi="Times New Roman" w:cs="Times New Roman"/>
          <w:color w:val="000000"/>
          <w:sz w:val="24"/>
          <w:szCs w:val="24"/>
        </w:rPr>
        <w:t xml:space="preserve"> information in this study</w:t>
      </w:r>
      <w:r w:rsidRPr="00FB25D5">
        <w:rPr>
          <w:rFonts w:ascii="Times New Roman" w:hAnsi="Times New Roman" w:cs="Times New Roman"/>
          <w:color w:val="000000"/>
          <w:sz w:val="24"/>
          <w:szCs w:val="24"/>
        </w:rPr>
        <w:t xml:space="preserve">. </w:t>
      </w:r>
    </w:p>
    <w:p w:rsidR="00FB25D5" w:rsidRPr="00FB25D5" w:rsidRDefault="000871AA" w:rsidP="00FC3B29">
      <w:pPr>
        <w:autoSpaceDE w:val="0"/>
        <w:autoSpaceDN w:val="0"/>
        <w:adjustRightInd w:val="0"/>
        <w:spacing w:after="0" w:line="360" w:lineRule="auto"/>
        <w:ind w:left="2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Compliance </w:t>
      </w:r>
      <w:r w:rsidRPr="00FB25D5">
        <w:rPr>
          <w:rFonts w:ascii="Times New Roman" w:hAnsi="Times New Roman" w:cs="Times New Roman"/>
          <w:b/>
          <w:bCs/>
          <w:color w:val="000000"/>
          <w:sz w:val="24"/>
          <w:szCs w:val="24"/>
        </w:rPr>
        <w:t>(</w:t>
      </w:r>
      <w:r w:rsidR="00FB25D5" w:rsidRPr="00FB25D5">
        <w:rPr>
          <w:rFonts w:ascii="Times New Roman" w:hAnsi="Times New Roman" w:cs="Times New Roman"/>
          <w:b/>
          <w:bCs/>
          <w:color w:val="000000"/>
          <w:sz w:val="24"/>
          <w:szCs w:val="24"/>
        </w:rPr>
        <w:t xml:space="preserve">in relation to </w:t>
      </w:r>
      <w:r>
        <w:rPr>
          <w:rFonts w:ascii="Times New Roman" w:hAnsi="Times New Roman" w:cs="Times New Roman"/>
          <w:b/>
          <w:bCs/>
          <w:color w:val="000000"/>
          <w:sz w:val="24"/>
          <w:szCs w:val="24"/>
        </w:rPr>
        <w:t>study</w:t>
      </w:r>
      <w:r w:rsidR="00FB25D5" w:rsidRPr="00FB25D5">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Adherence to all the study</w:t>
      </w:r>
      <w:r w:rsidR="00FB25D5" w:rsidRPr="00FB25D5">
        <w:rPr>
          <w:rFonts w:ascii="Times New Roman" w:hAnsi="Times New Roman" w:cs="Times New Roman"/>
          <w:color w:val="000000"/>
          <w:sz w:val="24"/>
          <w:szCs w:val="24"/>
        </w:rPr>
        <w:t xml:space="preserve">-related requirements, good clinical practice (GCP) requirements, and the applicable regulatory requirements. </w:t>
      </w:r>
    </w:p>
    <w:p w:rsidR="00FB25D5" w:rsidRPr="00FB25D5" w:rsidRDefault="00FB25D5" w:rsidP="00FC3B29">
      <w:pPr>
        <w:autoSpaceDE w:val="0"/>
        <w:autoSpaceDN w:val="0"/>
        <w:adjustRightInd w:val="0"/>
        <w:spacing w:after="0" w:line="360" w:lineRule="auto"/>
        <w:ind w:left="240"/>
        <w:jc w:val="both"/>
        <w:rPr>
          <w:rFonts w:ascii="Times New Roman" w:hAnsi="Times New Roman" w:cs="Times New Roman"/>
          <w:color w:val="000000"/>
          <w:sz w:val="24"/>
          <w:szCs w:val="24"/>
        </w:rPr>
      </w:pPr>
      <w:r w:rsidRPr="00FB25D5">
        <w:rPr>
          <w:rFonts w:ascii="Times New Roman" w:hAnsi="Times New Roman" w:cs="Times New Roman"/>
          <w:b/>
          <w:bCs/>
          <w:color w:val="000000"/>
          <w:sz w:val="24"/>
          <w:szCs w:val="24"/>
        </w:rPr>
        <w:t xml:space="preserve">Confidentiality: </w:t>
      </w:r>
      <w:r w:rsidRPr="00FB25D5">
        <w:rPr>
          <w:rFonts w:ascii="Times New Roman" w:hAnsi="Times New Roman" w:cs="Times New Roman"/>
          <w:color w:val="000000"/>
          <w:sz w:val="24"/>
          <w:szCs w:val="24"/>
        </w:rPr>
        <w:t>Prevention of disclosure, to other than authorized individuals, of a sponsor’s proprietary in</w:t>
      </w:r>
      <w:r w:rsidR="000871AA">
        <w:rPr>
          <w:rFonts w:ascii="Times New Roman" w:hAnsi="Times New Roman" w:cs="Times New Roman"/>
          <w:color w:val="000000"/>
          <w:sz w:val="24"/>
          <w:szCs w:val="24"/>
        </w:rPr>
        <w:t>formation or of a Participant</w:t>
      </w:r>
      <w:r w:rsidRPr="00FB25D5">
        <w:rPr>
          <w:rFonts w:ascii="Times New Roman" w:hAnsi="Times New Roman" w:cs="Times New Roman"/>
          <w:color w:val="000000"/>
          <w:sz w:val="24"/>
          <w:szCs w:val="24"/>
        </w:rPr>
        <w:t>’s identity</w:t>
      </w:r>
      <w:r w:rsidR="000871AA">
        <w:rPr>
          <w:rFonts w:ascii="Times New Roman" w:hAnsi="Times New Roman" w:cs="Times New Roman"/>
          <w:color w:val="000000"/>
          <w:sz w:val="24"/>
          <w:szCs w:val="24"/>
        </w:rPr>
        <w:t xml:space="preserve"> and data</w:t>
      </w:r>
      <w:r w:rsidRPr="00FB25D5">
        <w:rPr>
          <w:rFonts w:ascii="Times New Roman" w:hAnsi="Times New Roman" w:cs="Times New Roman"/>
          <w:color w:val="000000"/>
          <w:sz w:val="24"/>
          <w:szCs w:val="24"/>
        </w:rPr>
        <w:t xml:space="preserve">. </w:t>
      </w:r>
    </w:p>
    <w:p w:rsidR="00FB25D5" w:rsidRPr="00FB25D5" w:rsidRDefault="00FB25D5" w:rsidP="00FC3B29">
      <w:pPr>
        <w:autoSpaceDE w:val="0"/>
        <w:autoSpaceDN w:val="0"/>
        <w:adjustRightInd w:val="0"/>
        <w:spacing w:after="0" w:line="360" w:lineRule="auto"/>
        <w:ind w:left="240"/>
        <w:jc w:val="both"/>
        <w:rPr>
          <w:rFonts w:ascii="Times New Roman" w:hAnsi="Times New Roman" w:cs="Times New Roman"/>
          <w:color w:val="000000"/>
          <w:sz w:val="24"/>
          <w:szCs w:val="24"/>
        </w:rPr>
      </w:pPr>
      <w:r w:rsidRPr="00FB25D5">
        <w:rPr>
          <w:rFonts w:ascii="Times New Roman" w:hAnsi="Times New Roman" w:cs="Times New Roman"/>
          <w:b/>
          <w:bCs/>
          <w:color w:val="000000"/>
          <w:sz w:val="24"/>
          <w:szCs w:val="24"/>
        </w:rPr>
        <w:t xml:space="preserve">Contract: </w:t>
      </w:r>
      <w:r w:rsidRPr="00FB25D5">
        <w:rPr>
          <w:rFonts w:ascii="Times New Roman" w:hAnsi="Times New Roman" w:cs="Times New Roman"/>
          <w:color w:val="000000"/>
          <w:sz w:val="24"/>
          <w:szCs w:val="24"/>
        </w:rPr>
        <w:t xml:space="preserve">A written, dated, and signed agreement between two or more involved parties that sets out any arrangements on delegation and distribution of tasks and obligations and, if appropriate, on financial matters. The protocol may serve as the basis of a contract. </w:t>
      </w:r>
    </w:p>
    <w:p w:rsidR="00FB25D5" w:rsidRPr="00FB25D5" w:rsidRDefault="00FB25D5" w:rsidP="00FC3B29">
      <w:pPr>
        <w:autoSpaceDE w:val="0"/>
        <w:autoSpaceDN w:val="0"/>
        <w:adjustRightInd w:val="0"/>
        <w:spacing w:after="0" w:line="360" w:lineRule="auto"/>
        <w:ind w:left="240"/>
        <w:jc w:val="both"/>
        <w:rPr>
          <w:rFonts w:ascii="Times New Roman" w:hAnsi="Times New Roman" w:cs="Times New Roman"/>
          <w:color w:val="000000"/>
          <w:sz w:val="24"/>
          <w:szCs w:val="24"/>
        </w:rPr>
      </w:pPr>
      <w:r w:rsidRPr="00FB25D5">
        <w:rPr>
          <w:rFonts w:ascii="Times New Roman" w:hAnsi="Times New Roman" w:cs="Times New Roman"/>
          <w:b/>
          <w:bCs/>
          <w:color w:val="000000"/>
          <w:sz w:val="24"/>
          <w:szCs w:val="24"/>
        </w:rPr>
        <w:t xml:space="preserve">Direct Access: </w:t>
      </w:r>
      <w:r w:rsidRPr="00FB25D5">
        <w:rPr>
          <w:rFonts w:ascii="Times New Roman" w:hAnsi="Times New Roman" w:cs="Times New Roman"/>
          <w:color w:val="000000"/>
          <w:sz w:val="24"/>
          <w:szCs w:val="24"/>
        </w:rPr>
        <w:t xml:space="preserve">Permission to examine, </w:t>
      </w:r>
      <w:proofErr w:type="spellStart"/>
      <w:r w:rsidRPr="00FB25D5">
        <w:rPr>
          <w:rFonts w:ascii="Times New Roman" w:hAnsi="Times New Roman" w:cs="Times New Roman"/>
          <w:color w:val="000000"/>
          <w:sz w:val="24"/>
          <w:szCs w:val="24"/>
        </w:rPr>
        <w:t>analyze</w:t>
      </w:r>
      <w:proofErr w:type="spellEnd"/>
      <w:r w:rsidRPr="00FB25D5">
        <w:rPr>
          <w:rFonts w:ascii="Times New Roman" w:hAnsi="Times New Roman" w:cs="Times New Roman"/>
          <w:color w:val="000000"/>
          <w:sz w:val="24"/>
          <w:szCs w:val="24"/>
        </w:rPr>
        <w:t xml:space="preserve">, verify, and reproduce any records and reports that are important to evaluation of </w:t>
      </w:r>
      <w:r w:rsidR="000871AA">
        <w:rPr>
          <w:rFonts w:ascii="Times New Roman" w:hAnsi="Times New Roman" w:cs="Times New Roman"/>
          <w:color w:val="000000"/>
          <w:sz w:val="24"/>
          <w:szCs w:val="24"/>
        </w:rPr>
        <w:t>the study</w:t>
      </w:r>
      <w:r w:rsidRPr="00FB25D5">
        <w:rPr>
          <w:rFonts w:ascii="Times New Roman" w:hAnsi="Times New Roman" w:cs="Times New Roman"/>
          <w:color w:val="000000"/>
          <w:sz w:val="24"/>
          <w:szCs w:val="24"/>
        </w:rPr>
        <w:t>. Any party (e.g., domestic and foreign regulatory authorities, sponsors, monitors, and auditors) with direct access should take all reasonable precautions within the constraints of the applicable regulatory requirement(s) to maintai</w:t>
      </w:r>
      <w:r w:rsidR="000871AA">
        <w:rPr>
          <w:rFonts w:ascii="Times New Roman" w:hAnsi="Times New Roman" w:cs="Times New Roman"/>
          <w:color w:val="000000"/>
          <w:sz w:val="24"/>
          <w:szCs w:val="24"/>
        </w:rPr>
        <w:t>n the confidentiality of Participant</w:t>
      </w:r>
      <w:r w:rsidRPr="00FB25D5">
        <w:rPr>
          <w:rFonts w:ascii="Times New Roman" w:hAnsi="Times New Roman" w:cs="Times New Roman"/>
          <w:color w:val="000000"/>
          <w:sz w:val="24"/>
          <w:szCs w:val="24"/>
        </w:rPr>
        <w:t xml:space="preserve">s’ identities and sponsor’s proprietary information. </w:t>
      </w:r>
    </w:p>
    <w:p w:rsidR="000871AA" w:rsidRDefault="00FB25D5" w:rsidP="00FC3B29">
      <w:pPr>
        <w:autoSpaceDE w:val="0"/>
        <w:autoSpaceDN w:val="0"/>
        <w:adjustRightInd w:val="0"/>
        <w:spacing w:after="0" w:line="360" w:lineRule="auto"/>
        <w:ind w:left="240"/>
        <w:jc w:val="both"/>
        <w:rPr>
          <w:rFonts w:ascii="Times New Roman" w:hAnsi="Times New Roman" w:cs="Times New Roman"/>
          <w:color w:val="000000"/>
          <w:sz w:val="24"/>
          <w:szCs w:val="24"/>
        </w:rPr>
      </w:pPr>
      <w:r w:rsidRPr="00FB25D5">
        <w:rPr>
          <w:rFonts w:ascii="Times New Roman" w:hAnsi="Times New Roman" w:cs="Times New Roman"/>
          <w:b/>
          <w:bCs/>
          <w:color w:val="000000"/>
          <w:sz w:val="24"/>
          <w:szCs w:val="24"/>
        </w:rPr>
        <w:lastRenderedPageBreak/>
        <w:t xml:space="preserve">Documentation: </w:t>
      </w:r>
      <w:r w:rsidRPr="00FB25D5">
        <w:rPr>
          <w:rFonts w:ascii="Times New Roman" w:hAnsi="Times New Roman" w:cs="Times New Roman"/>
          <w:color w:val="000000"/>
          <w:sz w:val="24"/>
          <w:szCs w:val="24"/>
        </w:rPr>
        <w:t>All records, in any form (including, but not limited to, written, electronic, magnetic, and optical records; and scans, x-rays, and electrocardiograms) that describe or record the methods, co</w:t>
      </w:r>
      <w:r w:rsidR="000871AA">
        <w:rPr>
          <w:rFonts w:ascii="Times New Roman" w:hAnsi="Times New Roman" w:cs="Times New Roman"/>
          <w:color w:val="000000"/>
          <w:sz w:val="24"/>
          <w:szCs w:val="24"/>
        </w:rPr>
        <w:t>nduct, and/or results of the  study</w:t>
      </w:r>
      <w:r w:rsidRPr="00FB25D5">
        <w:rPr>
          <w:rFonts w:ascii="Times New Roman" w:hAnsi="Times New Roman" w:cs="Times New Roman"/>
          <w:color w:val="000000"/>
          <w:sz w:val="24"/>
          <w:szCs w:val="24"/>
        </w:rPr>
        <w:t>, the factors a</w:t>
      </w:r>
      <w:r w:rsidR="000871AA">
        <w:rPr>
          <w:rFonts w:ascii="Times New Roman" w:hAnsi="Times New Roman" w:cs="Times New Roman"/>
          <w:color w:val="000000"/>
          <w:sz w:val="24"/>
          <w:szCs w:val="24"/>
        </w:rPr>
        <w:t>ffecting the study</w:t>
      </w:r>
      <w:r w:rsidRPr="00FB25D5">
        <w:rPr>
          <w:rFonts w:ascii="Times New Roman" w:hAnsi="Times New Roman" w:cs="Times New Roman"/>
          <w:color w:val="000000"/>
          <w:sz w:val="24"/>
          <w:szCs w:val="24"/>
        </w:rPr>
        <w:t xml:space="preserve">, and the actions taken. </w:t>
      </w:r>
    </w:p>
    <w:p w:rsidR="000871AA" w:rsidRDefault="00FB25D5" w:rsidP="00FC3B29">
      <w:pPr>
        <w:autoSpaceDE w:val="0"/>
        <w:autoSpaceDN w:val="0"/>
        <w:adjustRightInd w:val="0"/>
        <w:spacing w:after="0" w:line="360" w:lineRule="auto"/>
        <w:ind w:left="240"/>
        <w:jc w:val="both"/>
        <w:rPr>
          <w:rFonts w:ascii="Times New Roman" w:hAnsi="Times New Roman" w:cs="Times New Roman"/>
          <w:color w:val="000000"/>
          <w:sz w:val="24"/>
          <w:szCs w:val="24"/>
        </w:rPr>
      </w:pPr>
      <w:r w:rsidRPr="000871AA">
        <w:rPr>
          <w:rFonts w:ascii="Times New Roman" w:hAnsi="Times New Roman" w:cs="Times New Roman"/>
          <w:b/>
          <w:bCs/>
          <w:color w:val="000000"/>
          <w:sz w:val="24"/>
          <w:szCs w:val="24"/>
        </w:rPr>
        <w:t xml:space="preserve">Essential Documents: </w:t>
      </w:r>
      <w:r w:rsidRPr="000871AA">
        <w:rPr>
          <w:rFonts w:ascii="Times New Roman" w:hAnsi="Times New Roman" w:cs="Times New Roman"/>
          <w:color w:val="000000"/>
          <w:sz w:val="24"/>
          <w:szCs w:val="24"/>
        </w:rPr>
        <w:t xml:space="preserve">Documents that individually and collectively permit evaluation of the conduct of a study and the quality of the data produced. </w:t>
      </w:r>
    </w:p>
    <w:p w:rsidR="000871AA" w:rsidRPr="000871AA" w:rsidRDefault="000871AA" w:rsidP="00FC3B29">
      <w:pPr>
        <w:autoSpaceDE w:val="0"/>
        <w:autoSpaceDN w:val="0"/>
        <w:adjustRightInd w:val="0"/>
        <w:spacing w:after="0" w:line="360" w:lineRule="auto"/>
        <w:ind w:left="240"/>
        <w:jc w:val="both"/>
        <w:rPr>
          <w:rFonts w:ascii="Times New Roman" w:hAnsi="Times New Roman" w:cs="Times New Roman"/>
          <w:color w:val="000000"/>
          <w:sz w:val="24"/>
          <w:szCs w:val="24"/>
        </w:rPr>
      </w:pPr>
      <w:r w:rsidRPr="000871AA">
        <w:rPr>
          <w:rFonts w:ascii="Times New Roman" w:hAnsi="Times New Roman" w:cs="Times New Roman"/>
          <w:b/>
          <w:bCs/>
          <w:color w:val="000000"/>
          <w:sz w:val="24"/>
          <w:szCs w:val="24"/>
        </w:rPr>
        <w:t xml:space="preserve">Good Clinical Practice: </w:t>
      </w:r>
      <w:r w:rsidRPr="000871AA">
        <w:rPr>
          <w:rFonts w:ascii="Times New Roman" w:hAnsi="Times New Roman" w:cs="Times New Roman"/>
          <w:color w:val="000000"/>
          <w:sz w:val="24"/>
          <w:szCs w:val="24"/>
        </w:rPr>
        <w:t xml:space="preserve">A standard for the design, conduct, performance, monitoring, auditing, recording, analyses, and reporting of clinical trials that provides assurance that the data and reported results are credible and accurate, and that the rights, integrity, and confidentiality of trial </w:t>
      </w:r>
      <w:r w:rsidR="008E2073">
        <w:rPr>
          <w:rFonts w:ascii="Times New Roman" w:hAnsi="Times New Roman" w:cs="Times New Roman"/>
          <w:color w:val="000000"/>
          <w:sz w:val="24"/>
          <w:szCs w:val="24"/>
        </w:rPr>
        <w:t>participants</w:t>
      </w:r>
      <w:r w:rsidRPr="000871AA">
        <w:rPr>
          <w:rFonts w:ascii="Times New Roman" w:hAnsi="Times New Roman" w:cs="Times New Roman"/>
          <w:color w:val="000000"/>
          <w:sz w:val="24"/>
          <w:szCs w:val="24"/>
        </w:rPr>
        <w:t xml:space="preserve"> are protected. </w:t>
      </w:r>
    </w:p>
    <w:p w:rsidR="000871AA" w:rsidRPr="000871AA" w:rsidRDefault="000871AA" w:rsidP="00FC3B29">
      <w:pPr>
        <w:autoSpaceDE w:val="0"/>
        <w:autoSpaceDN w:val="0"/>
        <w:adjustRightInd w:val="0"/>
        <w:spacing w:after="0" w:line="360" w:lineRule="auto"/>
        <w:ind w:left="240"/>
        <w:jc w:val="both"/>
        <w:rPr>
          <w:rFonts w:ascii="Times New Roman" w:hAnsi="Times New Roman" w:cs="Times New Roman"/>
          <w:color w:val="000000"/>
          <w:sz w:val="24"/>
          <w:szCs w:val="24"/>
        </w:rPr>
      </w:pPr>
      <w:r w:rsidRPr="000871AA">
        <w:rPr>
          <w:rFonts w:ascii="Times New Roman" w:hAnsi="Times New Roman" w:cs="Times New Roman"/>
          <w:b/>
          <w:bCs/>
          <w:color w:val="000000"/>
          <w:sz w:val="24"/>
          <w:szCs w:val="24"/>
        </w:rPr>
        <w:t xml:space="preserve">Investigator: </w:t>
      </w:r>
      <w:r w:rsidRPr="000871AA">
        <w:rPr>
          <w:rFonts w:ascii="Times New Roman" w:hAnsi="Times New Roman" w:cs="Times New Roman"/>
          <w:color w:val="000000"/>
          <w:sz w:val="24"/>
          <w:szCs w:val="24"/>
        </w:rPr>
        <w:t xml:space="preserve">A person responsible for the conduct of the clinical </w:t>
      </w:r>
      <w:r w:rsidR="008E2073">
        <w:rPr>
          <w:rFonts w:ascii="Times New Roman" w:hAnsi="Times New Roman" w:cs="Times New Roman"/>
          <w:color w:val="000000"/>
          <w:sz w:val="24"/>
          <w:szCs w:val="24"/>
        </w:rPr>
        <w:t>study</w:t>
      </w:r>
      <w:r w:rsidRPr="000871AA">
        <w:rPr>
          <w:rFonts w:ascii="Times New Roman" w:hAnsi="Times New Roman" w:cs="Times New Roman"/>
          <w:color w:val="000000"/>
          <w:sz w:val="24"/>
          <w:szCs w:val="24"/>
        </w:rPr>
        <w:t xml:space="preserve"> at a clinical </w:t>
      </w:r>
      <w:r w:rsidR="008E2073">
        <w:rPr>
          <w:rFonts w:ascii="Times New Roman" w:hAnsi="Times New Roman" w:cs="Times New Roman"/>
          <w:color w:val="000000"/>
          <w:sz w:val="24"/>
          <w:szCs w:val="24"/>
        </w:rPr>
        <w:t>study</w:t>
      </w:r>
      <w:r w:rsidRPr="000871AA">
        <w:rPr>
          <w:rFonts w:ascii="Times New Roman" w:hAnsi="Times New Roman" w:cs="Times New Roman"/>
          <w:color w:val="000000"/>
          <w:sz w:val="24"/>
          <w:szCs w:val="24"/>
        </w:rPr>
        <w:t xml:space="preserve"> site. If a </w:t>
      </w:r>
      <w:r w:rsidR="008E2073">
        <w:rPr>
          <w:rFonts w:ascii="Times New Roman" w:hAnsi="Times New Roman" w:cs="Times New Roman"/>
          <w:color w:val="000000"/>
          <w:sz w:val="24"/>
          <w:szCs w:val="24"/>
        </w:rPr>
        <w:t>study</w:t>
      </w:r>
      <w:r w:rsidRPr="000871AA">
        <w:rPr>
          <w:rFonts w:ascii="Times New Roman" w:hAnsi="Times New Roman" w:cs="Times New Roman"/>
          <w:color w:val="000000"/>
          <w:sz w:val="24"/>
          <w:szCs w:val="24"/>
        </w:rPr>
        <w:t xml:space="preserve"> is conducted by a team of individuals at a </w:t>
      </w:r>
      <w:r w:rsidR="008E2073">
        <w:rPr>
          <w:rFonts w:ascii="Times New Roman" w:hAnsi="Times New Roman" w:cs="Times New Roman"/>
          <w:color w:val="000000"/>
          <w:sz w:val="24"/>
          <w:szCs w:val="24"/>
        </w:rPr>
        <w:t>study</w:t>
      </w:r>
      <w:r w:rsidRPr="000871AA">
        <w:rPr>
          <w:rFonts w:ascii="Times New Roman" w:hAnsi="Times New Roman" w:cs="Times New Roman"/>
          <w:color w:val="000000"/>
          <w:sz w:val="24"/>
          <w:szCs w:val="24"/>
        </w:rPr>
        <w:t xml:space="preserve"> site, the investigator is the responsible leader of the team and may be called the principal investigator. </w:t>
      </w:r>
    </w:p>
    <w:p w:rsidR="000871AA" w:rsidRPr="000871AA" w:rsidRDefault="000871AA" w:rsidP="00FC3B29">
      <w:pPr>
        <w:autoSpaceDE w:val="0"/>
        <w:autoSpaceDN w:val="0"/>
        <w:adjustRightInd w:val="0"/>
        <w:spacing w:after="0" w:line="360" w:lineRule="auto"/>
        <w:ind w:left="240"/>
        <w:jc w:val="both"/>
        <w:rPr>
          <w:rFonts w:ascii="Times New Roman" w:hAnsi="Times New Roman" w:cs="Times New Roman"/>
          <w:color w:val="000000"/>
          <w:sz w:val="24"/>
          <w:szCs w:val="24"/>
        </w:rPr>
      </w:pPr>
      <w:r w:rsidRPr="000871AA">
        <w:rPr>
          <w:rFonts w:ascii="Times New Roman" w:hAnsi="Times New Roman" w:cs="Times New Roman"/>
          <w:b/>
          <w:bCs/>
          <w:color w:val="000000"/>
          <w:sz w:val="24"/>
          <w:szCs w:val="24"/>
        </w:rPr>
        <w:t xml:space="preserve">Inspection: </w:t>
      </w:r>
      <w:r w:rsidRPr="000871AA">
        <w:rPr>
          <w:rFonts w:ascii="Times New Roman" w:hAnsi="Times New Roman" w:cs="Times New Roman"/>
          <w:color w:val="000000"/>
          <w:sz w:val="24"/>
          <w:szCs w:val="24"/>
        </w:rPr>
        <w:t>The act by a regulatory authority(</w:t>
      </w:r>
      <w:proofErr w:type="spellStart"/>
      <w:r w:rsidRPr="000871AA">
        <w:rPr>
          <w:rFonts w:ascii="Times New Roman" w:hAnsi="Times New Roman" w:cs="Times New Roman"/>
          <w:color w:val="000000"/>
          <w:sz w:val="24"/>
          <w:szCs w:val="24"/>
        </w:rPr>
        <w:t>ies</w:t>
      </w:r>
      <w:proofErr w:type="spellEnd"/>
      <w:r w:rsidRPr="000871AA">
        <w:rPr>
          <w:rFonts w:ascii="Times New Roman" w:hAnsi="Times New Roman" w:cs="Times New Roman"/>
          <w:color w:val="000000"/>
          <w:sz w:val="24"/>
          <w:szCs w:val="24"/>
        </w:rPr>
        <w:t>) of conducting an official review of documents, facilities, records, and any other resources that are deemed by the authority(</w:t>
      </w:r>
      <w:proofErr w:type="spellStart"/>
      <w:r w:rsidRPr="000871AA">
        <w:rPr>
          <w:rFonts w:ascii="Times New Roman" w:hAnsi="Times New Roman" w:cs="Times New Roman"/>
          <w:color w:val="000000"/>
          <w:sz w:val="24"/>
          <w:szCs w:val="24"/>
        </w:rPr>
        <w:t>ies</w:t>
      </w:r>
      <w:proofErr w:type="spellEnd"/>
      <w:r w:rsidRPr="000871AA">
        <w:rPr>
          <w:rFonts w:ascii="Times New Roman" w:hAnsi="Times New Roman" w:cs="Times New Roman"/>
          <w:color w:val="000000"/>
          <w:sz w:val="24"/>
          <w:szCs w:val="24"/>
        </w:rPr>
        <w:t xml:space="preserve">) to be related to the clinical </w:t>
      </w:r>
      <w:r w:rsidR="008E2073">
        <w:rPr>
          <w:rFonts w:ascii="Times New Roman" w:hAnsi="Times New Roman" w:cs="Times New Roman"/>
          <w:color w:val="000000"/>
          <w:sz w:val="24"/>
          <w:szCs w:val="24"/>
        </w:rPr>
        <w:t xml:space="preserve">study </w:t>
      </w:r>
      <w:r w:rsidRPr="000871AA">
        <w:rPr>
          <w:rFonts w:ascii="Times New Roman" w:hAnsi="Times New Roman" w:cs="Times New Roman"/>
          <w:color w:val="000000"/>
          <w:sz w:val="24"/>
          <w:szCs w:val="24"/>
        </w:rPr>
        <w:t xml:space="preserve">and that may be located at the site of the </w:t>
      </w:r>
      <w:r w:rsidR="008E2073">
        <w:rPr>
          <w:rFonts w:ascii="Times New Roman" w:hAnsi="Times New Roman" w:cs="Times New Roman"/>
          <w:color w:val="000000"/>
          <w:sz w:val="24"/>
          <w:szCs w:val="24"/>
        </w:rPr>
        <w:t>study</w:t>
      </w:r>
      <w:r w:rsidRPr="000871AA">
        <w:rPr>
          <w:rFonts w:ascii="Times New Roman" w:hAnsi="Times New Roman" w:cs="Times New Roman"/>
          <w:color w:val="000000"/>
          <w:sz w:val="24"/>
          <w:szCs w:val="24"/>
        </w:rPr>
        <w:t>, at the spon</w:t>
      </w:r>
      <w:r w:rsidR="008E2073">
        <w:rPr>
          <w:rFonts w:ascii="Times New Roman" w:hAnsi="Times New Roman" w:cs="Times New Roman"/>
          <w:color w:val="000000"/>
          <w:sz w:val="24"/>
          <w:szCs w:val="24"/>
        </w:rPr>
        <w:t xml:space="preserve">sor’s </w:t>
      </w:r>
      <w:r w:rsidRPr="000871AA">
        <w:rPr>
          <w:rFonts w:ascii="Times New Roman" w:hAnsi="Times New Roman" w:cs="Times New Roman"/>
          <w:color w:val="000000"/>
          <w:sz w:val="24"/>
          <w:szCs w:val="24"/>
        </w:rPr>
        <w:t>, or at other establishments deemed appropriate by the regulatory authority(</w:t>
      </w:r>
      <w:proofErr w:type="spellStart"/>
      <w:r w:rsidRPr="000871AA">
        <w:rPr>
          <w:rFonts w:ascii="Times New Roman" w:hAnsi="Times New Roman" w:cs="Times New Roman"/>
          <w:color w:val="000000"/>
          <w:sz w:val="24"/>
          <w:szCs w:val="24"/>
        </w:rPr>
        <w:t>ies</w:t>
      </w:r>
      <w:proofErr w:type="spellEnd"/>
      <w:r w:rsidRPr="000871AA">
        <w:rPr>
          <w:rFonts w:ascii="Times New Roman" w:hAnsi="Times New Roman" w:cs="Times New Roman"/>
          <w:color w:val="000000"/>
          <w:sz w:val="24"/>
          <w:szCs w:val="24"/>
        </w:rPr>
        <w:t xml:space="preserve">). </w:t>
      </w:r>
    </w:p>
    <w:p w:rsidR="000871AA" w:rsidRPr="000871AA" w:rsidRDefault="000871AA" w:rsidP="00FC3B29">
      <w:pPr>
        <w:autoSpaceDE w:val="0"/>
        <w:autoSpaceDN w:val="0"/>
        <w:adjustRightInd w:val="0"/>
        <w:spacing w:after="0" w:line="360" w:lineRule="auto"/>
        <w:ind w:left="240"/>
        <w:jc w:val="both"/>
        <w:rPr>
          <w:rFonts w:ascii="Times New Roman" w:hAnsi="Times New Roman" w:cs="Times New Roman"/>
          <w:color w:val="000000"/>
          <w:sz w:val="24"/>
          <w:szCs w:val="24"/>
        </w:rPr>
      </w:pPr>
      <w:r w:rsidRPr="000871AA">
        <w:rPr>
          <w:rFonts w:ascii="Times New Roman" w:hAnsi="Times New Roman" w:cs="Times New Roman"/>
          <w:b/>
          <w:bCs/>
          <w:color w:val="000000"/>
          <w:sz w:val="24"/>
          <w:szCs w:val="24"/>
        </w:rPr>
        <w:t xml:space="preserve">Monitoring: </w:t>
      </w:r>
      <w:r w:rsidRPr="000871AA">
        <w:rPr>
          <w:rFonts w:ascii="Times New Roman" w:hAnsi="Times New Roman" w:cs="Times New Roman"/>
          <w:color w:val="000000"/>
          <w:sz w:val="24"/>
          <w:szCs w:val="24"/>
        </w:rPr>
        <w:t xml:space="preserve">The act of overseeing the progress of a clinical </w:t>
      </w:r>
      <w:r w:rsidR="008E2073">
        <w:rPr>
          <w:rFonts w:ascii="Times New Roman" w:hAnsi="Times New Roman" w:cs="Times New Roman"/>
          <w:color w:val="000000"/>
          <w:sz w:val="24"/>
          <w:szCs w:val="24"/>
        </w:rPr>
        <w:t>study</w:t>
      </w:r>
      <w:r w:rsidRPr="000871AA">
        <w:rPr>
          <w:rFonts w:ascii="Times New Roman" w:hAnsi="Times New Roman" w:cs="Times New Roman"/>
          <w:color w:val="000000"/>
          <w:sz w:val="24"/>
          <w:szCs w:val="24"/>
        </w:rPr>
        <w:t xml:space="preserve">, and of ensuring that it is conducted, recorded, and reported in accordance with the protocol, standard operating procedures (SOPs), GCP, and the applicable regulatory requirements. </w:t>
      </w:r>
    </w:p>
    <w:p w:rsidR="000871AA" w:rsidRPr="000871AA" w:rsidRDefault="000871AA" w:rsidP="00FC3B29">
      <w:pPr>
        <w:autoSpaceDE w:val="0"/>
        <w:autoSpaceDN w:val="0"/>
        <w:adjustRightInd w:val="0"/>
        <w:spacing w:after="0" w:line="360" w:lineRule="auto"/>
        <w:ind w:left="240"/>
        <w:jc w:val="both"/>
        <w:rPr>
          <w:rFonts w:ascii="Times New Roman" w:hAnsi="Times New Roman" w:cs="Times New Roman"/>
          <w:color w:val="000000"/>
          <w:sz w:val="24"/>
          <w:szCs w:val="24"/>
        </w:rPr>
      </w:pPr>
      <w:r w:rsidRPr="000871AA">
        <w:rPr>
          <w:rFonts w:ascii="Times New Roman" w:hAnsi="Times New Roman" w:cs="Times New Roman"/>
          <w:b/>
          <w:bCs/>
          <w:color w:val="000000"/>
          <w:sz w:val="24"/>
          <w:szCs w:val="24"/>
        </w:rPr>
        <w:t xml:space="preserve">Protocol: </w:t>
      </w:r>
      <w:r w:rsidRPr="000871AA">
        <w:rPr>
          <w:rFonts w:ascii="Times New Roman" w:hAnsi="Times New Roman" w:cs="Times New Roman"/>
          <w:color w:val="000000"/>
          <w:sz w:val="24"/>
          <w:szCs w:val="24"/>
        </w:rPr>
        <w:t>A document that describes the objective(s), design, methodology, statistical considerati</w:t>
      </w:r>
      <w:r w:rsidR="008E2073">
        <w:rPr>
          <w:rFonts w:ascii="Times New Roman" w:hAnsi="Times New Roman" w:cs="Times New Roman"/>
          <w:color w:val="000000"/>
          <w:sz w:val="24"/>
          <w:szCs w:val="24"/>
        </w:rPr>
        <w:t>ons, and organization of a study</w:t>
      </w:r>
      <w:r w:rsidRPr="000871AA">
        <w:rPr>
          <w:rFonts w:ascii="Times New Roman" w:hAnsi="Times New Roman" w:cs="Times New Roman"/>
          <w:color w:val="000000"/>
          <w:sz w:val="24"/>
          <w:szCs w:val="24"/>
        </w:rPr>
        <w:t>. The protocol usually also gives the backgr</w:t>
      </w:r>
      <w:r w:rsidR="008E2073">
        <w:rPr>
          <w:rFonts w:ascii="Times New Roman" w:hAnsi="Times New Roman" w:cs="Times New Roman"/>
          <w:color w:val="000000"/>
          <w:sz w:val="24"/>
          <w:szCs w:val="24"/>
        </w:rPr>
        <w:t>ound and rationale for the study</w:t>
      </w:r>
      <w:r w:rsidRPr="000871AA">
        <w:rPr>
          <w:rFonts w:ascii="Times New Roman" w:hAnsi="Times New Roman" w:cs="Times New Roman"/>
          <w:color w:val="000000"/>
          <w:sz w:val="24"/>
          <w:szCs w:val="24"/>
        </w:rPr>
        <w:t xml:space="preserve">, but these could be provided in other protocol referenced documents. </w:t>
      </w:r>
    </w:p>
    <w:p w:rsidR="000871AA" w:rsidRPr="000871AA" w:rsidRDefault="000871AA" w:rsidP="00FC3B29">
      <w:pPr>
        <w:autoSpaceDE w:val="0"/>
        <w:autoSpaceDN w:val="0"/>
        <w:adjustRightInd w:val="0"/>
        <w:spacing w:after="0" w:line="360" w:lineRule="auto"/>
        <w:ind w:left="240"/>
        <w:jc w:val="both"/>
        <w:rPr>
          <w:rFonts w:ascii="Times New Roman" w:hAnsi="Times New Roman" w:cs="Times New Roman"/>
          <w:color w:val="000000"/>
          <w:sz w:val="24"/>
          <w:szCs w:val="24"/>
        </w:rPr>
      </w:pPr>
      <w:r w:rsidRPr="000871AA">
        <w:rPr>
          <w:rFonts w:ascii="Times New Roman" w:hAnsi="Times New Roman" w:cs="Times New Roman"/>
          <w:b/>
          <w:bCs/>
          <w:color w:val="000000"/>
          <w:sz w:val="24"/>
          <w:szCs w:val="24"/>
        </w:rPr>
        <w:t xml:space="preserve">Protocol Amendment: </w:t>
      </w:r>
      <w:r w:rsidRPr="000871AA">
        <w:rPr>
          <w:rFonts w:ascii="Times New Roman" w:hAnsi="Times New Roman" w:cs="Times New Roman"/>
          <w:color w:val="000000"/>
          <w:sz w:val="24"/>
          <w:szCs w:val="24"/>
        </w:rPr>
        <w:t xml:space="preserve">A written description of change(s) to or formal clarification of a protocol. </w:t>
      </w:r>
    </w:p>
    <w:p w:rsidR="000871AA" w:rsidRPr="000871AA" w:rsidRDefault="000871AA" w:rsidP="00FC3B29">
      <w:pPr>
        <w:autoSpaceDE w:val="0"/>
        <w:autoSpaceDN w:val="0"/>
        <w:adjustRightInd w:val="0"/>
        <w:spacing w:after="0" w:line="360" w:lineRule="auto"/>
        <w:ind w:left="240"/>
        <w:jc w:val="both"/>
        <w:rPr>
          <w:rFonts w:ascii="Times New Roman" w:hAnsi="Times New Roman" w:cs="Times New Roman"/>
          <w:color w:val="000000"/>
          <w:sz w:val="24"/>
          <w:szCs w:val="24"/>
        </w:rPr>
      </w:pPr>
      <w:r w:rsidRPr="000871AA">
        <w:rPr>
          <w:rFonts w:ascii="Times New Roman" w:hAnsi="Times New Roman" w:cs="Times New Roman"/>
          <w:b/>
          <w:bCs/>
          <w:color w:val="000000"/>
          <w:sz w:val="24"/>
          <w:szCs w:val="24"/>
        </w:rPr>
        <w:t xml:space="preserve">Quality Assurance (QA): </w:t>
      </w:r>
      <w:r w:rsidRPr="000871AA">
        <w:rPr>
          <w:rFonts w:ascii="Times New Roman" w:hAnsi="Times New Roman" w:cs="Times New Roman"/>
          <w:color w:val="000000"/>
          <w:sz w:val="24"/>
          <w:szCs w:val="24"/>
        </w:rPr>
        <w:t>All those planned and systematic actions that are esta</w:t>
      </w:r>
      <w:r w:rsidR="008E2073">
        <w:rPr>
          <w:rFonts w:ascii="Times New Roman" w:hAnsi="Times New Roman" w:cs="Times New Roman"/>
          <w:color w:val="000000"/>
          <w:sz w:val="24"/>
          <w:szCs w:val="24"/>
        </w:rPr>
        <w:t xml:space="preserve">blished to ensure that the </w:t>
      </w:r>
      <w:proofErr w:type="gramStart"/>
      <w:r w:rsidR="008E2073">
        <w:rPr>
          <w:rFonts w:ascii="Times New Roman" w:hAnsi="Times New Roman" w:cs="Times New Roman"/>
          <w:color w:val="000000"/>
          <w:sz w:val="24"/>
          <w:szCs w:val="24"/>
        </w:rPr>
        <w:t xml:space="preserve">study </w:t>
      </w:r>
      <w:r w:rsidRPr="000871AA">
        <w:rPr>
          <w:rFonts w:ascii="Times New Roman" w:hAnsi="Times New Roman" w:cs="Times New Roman"/>
          <w:color w:val="000000"/>
          <w:sz w:val="24"/>
          <w:szCs w:val="24"/>
        </w:rPr>
        <w:t xml:space="preserve"> is</w:t>
      </w:r>
      <w:proofErr w:type="gramEnd"/>
      <w:r w:rsidRPr="000871AA">
        <w:rPr>
          <w:rFonts w:ascii="Times New Roman" w:hAnsi="Times New Roman" w:cs="Times New Roman"/>
          <w:color w:val="000000"/>
          <w:sz w:val="24"/>
          <w:szCs w:val="24"/>
        </w:rPr>
        <w:t xml:space="preserve"> performed and the data are generated, documented (recorded), and reported in compliance with GCP and the applicable regulatory requirement(s). </w:t>
      </w:r>
    </w:p>
    <w:p w:rsidR="000871AA" w:rsidRPr="000871AA" w:rsidRDefault="000871AA" w:rsidP="00FC3B29">
      <w:pPr>
        <w:autoSpaceDE w:val="0"/>
        <w:autoSpaceDN w:val="0"/>
        <w:adjustRightInd w:val="0"/>
        <w:spacing w:after="0" w:line="360" w:lineRule="auto"/>
        <w:ind w:left="240"/>
        <w:jc w:val="both"/>
        <w:rPr>
          <w:rFonts w:ascii="Times New Roman" w:hAnsi="Times New Roman" w:cs="Times New Roman"/>
          <w:color w:val="000000"/>
          <w:sz w:val="24"/>
          <w:szCs w:val="24"/>
        </w:rPr>
      </w:pPr>
      <w:r w:rsidRPr="000871AA">
        <w:rPr>
          <w:rFonts w:ascii="Times New Roman" w:hAnsi="Times New Roman" w:cs="Times New Roman"/>
          <w:b/>
          <w:bCs/>
          <w:color w:val="000000"/>
          <w:sz w:val="24"/>
          <w:szCs w:val="24"/>
        </w:rPr>
        <w:t xml:space="preserve">Source Documents: </w:t>
      </w:r>
      <w:r w:rsidRPr="000871AA">
        <w:rPr>
          <w:rFonts w:ascii="Times New Roman" w:hAnsi="Times New Roman" w:cs="Times New Roman"/>
          <w:color w:val="000000"/>
          <w:sz w:val="24"/>
          <w:szCs w:val="24"/>
        </w:rPr>
        <w:t xml:space="preserve">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and complete, microfiches, photographic negatives, microfilm or magnetic media, x-rays, subject files, and records </w:t>
      </w:r>
      <w:r w:rsidRPr="000871AA">
        <w:rPr>
          <w:rFonts w:ascii="Times New Roman" w:hAnsi="Times New Roman" w:cs="Times New Roman"/>
          <w:color w:val="000000"/>
          <w:sz w:val="24"/>
          <w:szCs w:val="24"/>
        </w:rPr>
        <w:lastRenderedPageBreak/>
        <w:t>kept at the pharmacy, at the laboratories, and at medico-technical department</w:t>
      </w:r>
      <w:r w:rsidR="008E2073">
        <w:rPr>
          <w:rFonts w:ascii="Times New Roman" w:hAnsi="Times New Roman" w:cs="Times New Roman"/>
          <w:color w:val="000000"/>
          <w:sz w:val="24"/>
          <w:szCs w:val="24"/>
        </w:rPr>
        <w:t>s involved in the clinical study</w:t>
      </w:r>
      <w:r w:rsidRPr="000871AA">
        <w:rPr>
          <w:rFonts w:ascii="Times New Roman" w:hAnsi="Times New Roman" w:cs="Times New Roman"/>
          <w:color w:val="000000"/>
          <w:sz w:val="24"/>
          <w:szCs w:val="24"/>
        </w:rPr>
        <w:t xml:space="preserve">). </w:t>
      </w:r>
    </w:p>
    <w:p w:rsidR="000871AA" w:rsidRPr="000871AA" w:rsidRDefault="000871AA" w:rsidP="00FC3B29">
      <w:pPr>
        <w:autoSpaceDE w:val="0"/>
        <w:autoSpaceDN w:val="0"/>
        <w:adjustRightInd w:val="0"/>
        <w:spacing w:after="0" w:line="360" w:lineRule="auto"/>
        <w:ind w:firstLine="240"/>
        <w:jc w:val="both"/>
        <w:rPr>
          <w:rFonts w:ascii="Times New Roman" w:hAnsi="Times New Roman" w:cs="Times New Roman"/>
          <w:color w:val="000000"/>
          <w:sz w:val="24"/>
          <w:szCs w:val="24"/>
        </w:rPr>
      </w:pPr>
      <w:r w:rsidRPr="000871AA">
        <w:rPr>
          <w:rFonts w:ascii="Times New Roman" w:hAnsi="Times New Roman" w:cs="Times New Roman"/>
          <w:b/>
          <w:bCs/>
          <w:color w:val="000000"/>
          <w:sz w:val="24"/>
          <w:szCs w:val="24"/>
        </w:rPr>
        <w:t xml:space="preserve">Sponsor: </w:t>
      </w:r>
      <w:r w:rsidRPr="000871AA">
        <w:rPr>
          <w:rFonts w:ascii="Times New Roman" w:hAnsi="Times New Roman" w:cs="Times New Roman"/>
          <w:color w:val="000000"/>
          <w:sz w:val="24"/>
          <w:szCs w:val="24"/>
        </w:rPr>
        <w:t>An individual, company, institution, or organization that takes responsibility for the initiation, management, and/</w:t>
      </w:r>
      <w:r w:rsidR="008E2073">
        <w:rPr>
          <w:rFonts w:ascii="Times New Roman" w:hAnsi="Times New Roman" w:cs="Times New Roman"/>
          <w:color w:val="000000"/>
          <w:sz w:val="24"/>
          <w:szCs w:val="24"/>
        </w:rPr>
        <w:t>or financing of a clinical study</w:t>
      </w:r>
      <w:r w:rsidRPr="000871AA">
        <w:rPr>
          <w:rFonts w:ascii="Times New Roman" w:hAnsi="Times New Roman" w:cs="Times New Roman"/>
          <w:color w:val="000000"/>
          <w:sz w:val="24"/>
          <w:szCs w:val="24"/>
        </w:rPr>
        <w:t>.</w:t>
      </w:r>
      <w:bookmarkStart w:id="0" w:name="_GoBack"/>
      <w:bookmarkEnd w:id="0"/>
    </w:p>
    <w:p w:rsidR="008E2073" w:rsidRDefault="008E2073" w:rsidP="008E2073">
      <w:pPr>
        <w:autoSpaceDE w:val="0"/>
        <w:autoSpaceDN w:val="0"/>
        <w:adjustRightInd w:val="0"/>
        <w:spacing w:after="0" w:line="240" w:lineRule="auto"/>
        <w:rPr>
          <w:rFonts w:ascii="Garamond" w:hAnsi="Garamond" w:cs="Garamond"/>
          <w:b/>
          <w:bCs/>
          <w:color w:val="000000"/>
          <w:sz w:val="23"/>
          <w:szCs w:val="23"/>
        </w:rPr>
      </w:pPr>
    </w:p>
    <w:p w:rsidR="008E2073" w:rsidRPr="008E2073" w:rsidRDefault="008E2073" w:rsidP="008E2073">
      <w:pPr>
        <w:pStyle w:val="ListParagraph"/>
        <w:numPr>
          <w:ilvl w:val="0"/>
          <w:numId w:val="1"/>
        </w:numPr>
        <w:tabs>
          <w:tab w:val="left" w:pos="284"/>
        </w:tabs>
        <w:autoSpaceDE w:val="0"/>
        <w:autoSpaceDN w:val="0"/>
        <w:adjustRightInd w:val="0"/>
        <w:spacing w:after="0" w:line="360" w:lineRule="auto"/>
        <w:ind w:left="0" w:firstLine="0"/>
        <w:rPr>
          <w:rFonts w:ascii="Times New Roman" w:hAnsi="Times New Roman" w:cs="Times New Roman"/>
          <w:color w:val="000000"/>
          <w:sz w:val="24"/>
          <w:szCs w:val="24"/>
        </w:rPr>
      </w:pPr>
      <w:r w:rsidRPr="008E2073">
        <w:rPr>
          <w:rFonts w:ascii="Times New Roman" w:hAnsi="Times New Roman" w:cs="Times New Roman"/>
          <w:b/>
          <w:bCs/>
          <w:color w:val="000000"/>
          <w:sz w:val="24"/>
          <w:szCs w:val="24"/>
        </w:rPr>
        <w:t>Process</w:t>
      </w:r>
    </w:p>
    <w:p w:rsidR="008E2073" w:rsidRPr="008E2073" w:rsidRDefault="008E2073" w:rsidP="008E2073">
      <w:pPr>
        <w:pStyle w:val="ListParagraph"/>
        <w:tabs>
          <w:tab w:val="left" w:pos="284"/>
        </w:tabs>
        <w:autoSpaceDE w:val="0"/>
        <w:autoSpaceDN w:val="0"/>
        <w:adjustRightInd w:val="0"/>
        <w:spacing w:after="0" w:line="360" w:lineRule="auto"/>
        <w:ind w:left="0"/>
        <w:rPr>
          <w:rFonts w:ascii="Times New Roman" w:hAnsi="Times New Roman" w:cs="Times New Roman"/>
          <w:color w:val="000000"/>
          <w:sz w:val="24"/>
          <w:szCs w:val="24"/>
        </w:rPr>
      </w:pPr>
      <w:r w:rsidRPr="008E2073">
        <w:rPr>
          <w:rFonts w:ascii="Times New Roman" w:hAnsi="Times New Roman" w:cs="Times New Roman"/>
          <w:b/>
          <w:bCs/>
          <w:color w:val="000000"/>
          <w:sz w:val="24"/>
          <w:szCs w:val="24"/>
        </w:rPr>
        <w:tab/>
        <w:t xml:space="preserve">Process overview </w:t>
      </w:r>
    </w:p>
    <w:p w:rsidR="008E2073" w:rsidRPr="008E2073" w:rsidRDefault="008E2073" w:rsidP="008E2073">
      <w:pPr>
        <w:pStyle w:val="ListParagraph"/>
        <w:numPr>
          <w:ilvl w:val="0"/>
          <w:numId w:val="39"/>
        </w:numPr>
        <w:autoSpaceDE w:val="0"/>
        <w:autoSpaceDN w:val="0"/>
        <w:adjustRightInd w:val="0"/>
        <w:spacing w:after="21" w:line="360" w:lineRule="auto"/>
        <w:rPr>
          <w:rFonts w:ascii="Times New Roman" w:hAnsi="Times New Roman" w:cs="Times New Roman"/>
          <w:color w:val="000000"/>
          <w:sz w:val="24"/>
          <w:szCs w:val="24"/>
        </w:rPr>
      </w:pPr>
      <w:r w:rsidRPr="008E2073">
        <w:rPr>
          <w:rFonts w:ascii="Times New Roman" w:hAnsi="Times New Roman" w:cs="Times New Roman"/>
          <w:color w:val="000000"/>
          <w:sz w:val="24"/>
          <w:szCs w:val="24"/>
        </w:rPr>
        <w:t xml:space="preserve">Collecting, filing and storing study-related documents and records </w:t>
      </w:r>
    </w:p>
    <w:p w:rsidR="008E2073" w:rsidRDefault="008E2073" w:rsidP="008E2073">
      <w:pPr>
        <w:pStyle w:val="ListParagraph"/>
        <w:numPr>
          <w:ilvl w:val="0"/>
          <w:numId w:val="39"/>
        </w:numPr>
        <w:autoSpaceDE w:val="0"/>
        <w:autoSpaceDN w:val="0"/>
        <w:adjustRightInd w:val="0"/>
        <w:spacing w:after="0" w:line="360" w:lineRule="auto"/>
        <w:rPr>
          <w:rFonts w:ascii="Times New Roman" w:hAnsi="Times New Roman" w:cs="Times New Roman"/>
          <w:color w:val="000000"/>
          <w:sz w:val="24"/>
          <w:szCs w:val="24"/>
        </w:rPr>
      </w:pPr>
      <w:r w:rsidRPr="008E2073">
        <w:rPr>
          <w:rFonts w:ascii="Times New Roman" w:hAnsi="Times New Roman" w:cs="Times New Roman"/>
          <w:color w:val="000000"/>
          <w:sz w:val="24"/>
          <w:szCs w:val="24"/>
        </w:rPr>
        <w:t xml:space="preserve">Monitoring the site(s) regulatory files </w:t>
      </w:r>
    </w:p>
    <w:p w:rsidR="008E2073" w:rsidRPr="00926CD2" w:rsidRDefault="008E2073" w:rsidP="008E2073">
      <w:pPr>
        <w:pStyle w:val="ListParagraph"/>
        <w:numPr>
          <w:ilvl w:val="0"/>
          <w:numId w:val="37"/>
        </w:numPr>
        <w:autoSpaceDE w:val="0"/>
        <w:autoSpaceDN w:val="0"/>
        <w:adjustRightInd w:val="0"/>
        <w:spacing w:after="0" w:line="360" w:lineRule="auto"/>
        <w:rPr>
          <w:rFonts w:ascii="Times New Roman" w:hAnsi="Times New Roman" w:cs="Times New Roman"/>
          <w:color w:val="000000"/>
          <w:sz w:val="24"/>
          <w:szCs w:val="24"/>
        </w:rPr>
      </w:pPr>
      <w:r w:rsidRPr="00926CD2">
        <w:rPr>
          <w:rFonts w:ascii="Times New Roman" w:hAnsi="Times New Roman" w:cs="Times New Roman"/>
          <w:bCs/>
          <w:sz w:val="24"/>
          <w:szCs w:val="24"/>
        </w:rPr>
        <w:t>Collecting, filing and storing study-related documents and records</w:t>
      </w:r>
    </w:p>
    <w:p w:rsidR="00926CD2" w:rsidRDefault="00926CD2" w:rsidP="00926CD2">
      <w:pPr>
        <w:autoSpaceDE w:val="0"/>
        <w:autoSpaceDN w:val="0"/>
        <w:adjustRightInd w:val="0"/>
        <w:spacing w:after="0" w:line="360" w:lineRule="auto"/>
        <w:ind w:left="360"/>
        <w:jc w:val="both"/>
        <w:rPr>
          <w:rFonts w:ascii="Times New Roman" w:hAnsi="Times New Roman" w:cs="Times New Roman"/>
          <w:color w:val="000000"/>
          <w:sz w:val="24"/>
          <w:szCs w:val="24"/>
        </w:rPr>
      </w:pPr>
      <w:r w:rsidRPr="00926CD2">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the</w:t>
      </w:r>
      <w:r w:rsidRPr="00926CD2">
        <w:rPr>
          <w:rFonts w:ascii="Times New Roman" w:hAnsi="Times New Roman" w:cs="Times New Roman"/>
          <w:color w:val="000000"/>
          <w:sz w:val="24"/>
          <w:szCs w:val="24"/>
        </w:rPr>
        <w:t xml:space="preserve"> study, create a Regulatory Master File (RMF) for documents created and used throughout the course of the study. The RMF may be a series of paper and/or electronic file folders and/or in a binder. See Attachment A- Esse</w:t>
      </w:r>
      <w:r w:rsidR="0089727A">
        <w:rPr>
          <w:rFonts w:ascii="Times New Roman" w:hAnsi="Times New Roman" w:cs="Times New Roman"/>
          <w:color w:val="000000"/>
          <w:sz w:val="24"/>
          <w:szCs w:val="24"/>
        </w:rPr>
        <w:t>ntial Documents)</w:t>
      </w:r>
      <w:r w:rsidRPr="00926CD2">
        <w:rPr>
          <w:rFonts w:ascii="Times New Roman" w:hAnsi="Times New Roman" w:cs="Times New Roman"/>
          <w:color w:val="000000"/>
          <w:sz w:val="24"/>
          <w:szCs w:val="24"/>
        </w:rPr>
        <w:t xml:space="preserve">. </w:t>
      </w:r>
    </w:p>
    <w:p w:rsidR="00926CD2" w:rsidRDefault="00926CD2" w:rsidP="00926CD2">
      <w:pPr>
        <w:autoSpaceDE w:val="0"/>
        <w:autoSpaceDN w:val="0"/>
        <w:adjustRightInd w:val="0"/>
        <w:spacing w:after="0" w:line="360" w:lineRule="auto"/>
        <w:ind w:left="360"/>
        <w:jc w:val="both"/>
        <w:rPr>
          <w:rFonts w:ascii="Times New Roman" w:hAnsi="Times New Roman" w:cs="Times New Roman"/>
          <w:color w:val="000000"/>
          <w:sz w:val="24"/>
          <w:szCs w:val="24"/>
        </w:rPr>
      </w:pPr>
    </w:p>
    <w:p w:rsidR="00926CD2" w:rsidRDefault="00926CD2" w:rsidP="00926CD2">
      <w:pPr>
        <w:autoSpaceDE w:val="0"/>
        <w:autoSpaceDN w:val="0"/>
        <w:adjustRightInd w:val="0"/>
        <w:spacing w:after="0" w:line="360" w:lineRule="auto"/>
        <w:ind w:left="360"/>
        <w:jc w:val="both"/>
        <w:rPr>
          <w:rFonts w:ascii="Times New Roman" w:hAnsi="Times New Roman" w:cs="Times New Roman"/>
          <w:color w:val="000000"/>
          <w:sz w:val="24"/>
          <w:szCs w:val="24"/>
        </w:rPr>
      </w:pPr>
      <w:r w:rsidRPr="00926CD2">
        <w:rPr>
          <w:rFonts w:ascii="Times New Roman" w:hAnsi="Times New Roman" w:cs="Times New Roman"/>
          <w:color w:val="000000"/>
          <w:sz w:val="24"/>
          <w:szCs w:val="24"/>
        </w:rPr>
        <w:t xml:space="preserve">Maintain and update the RMF as necessary, adding appropriate documents as they are generated or received. Retain copies of all original and revised documents (e.g., protocol, investigator’s brochure, informed consent form). To ensure the current version is always used, save previous versions of documents in the archive section of each folder. </w:t>
      </w:r>
    </w:p>
    <w:p w:rsidR="00926CD2" w:rsidRDefault="00926CD2" w:rsidP="00926CD2">
      <w:pPr>
        <w:autoSpaceDE w:val="0"/>
        <w:autoSpaceDN w:val="0"/>
        <w:adjustRightInd w:val="0"/>
        <w:spacing w:after="0" w:line="360" w:lineRule="auto"/>
        <w:ind w:left="360"/>
        <w:jc w:val="both"/>
        <w:rPr>
          <w:rFonts w:ascii="Times New Roman" w:hAnsi="Times New Roman" w:cs="Times New Roman"/>
          <w:color w:val="000000"/>
          <w:sz w:val="24"/>
          <w:szCs w:val="24"/>
        </w:rPr>
      </w:pPr>
    </w:p>
    <w:p w:rsidR="00926CD2" w:rsidRDefault="00926CD2" w:rsidP="00926CD2">
      <w:pPr>
        <w:autoSpaceDE w:val="0"/>
        <w:autoSpaceDN w:val="0"/>
        <w:adjustRightInd w:val="0"/>
        <w:spacing w:after="0" w:line="360" w:lineRule="auto"/>
        <w:ind w:left="360"/>
        <w:jc w:val="both"/>
        <w:rPr>
          <w:rFonts w:ascii="Times New Roman" w:hAnsi="Times New Roman" w:cs="Times New Roman"/>
          <w:color w:val="000000"/>
          <w:sz w:val="24"/>
          <w:szCs w:val="24"/>
        </w:rPr>
      </w:pPr>
      <w:r w:rsidRPr="00926CD2">
        <w:rPr>
          <w:rFonts w:ascii="Times New Roman" w:hAnsi="Times New Roman" w:cs="Times New Roman"/>
          <w:color w:val="000000"/>
          <w:sz w:val="24"/>
          <w:szCs w:val="24"/>
        </w:rPr>
        <w:t xml:space="preserve">Ensure regulatory files are kept confidential and are stored in a secure, limited-access location. </w:t>
      </w:r>
    </w:p>
    <w:p w:rsidR="00926CD2" w:rsidRDefault="00926CD2" w:rsidP="00926CD2">
      <w:pPr>
        <w:autoSpaceDE w:val="0"/>
        <w:autoSpaceDN w:val="0"/>
        <w:adjustRightInd w:val="0"/>
        <w:spacing w:after="0" w:line="360" w:lineRule="auto"/>
        <w:ind w:left="360"/>
        <w:jc w:val="both"/>
        <w:rPr>
          <w:rFonts w:ascii="Times New Roman" w:hAnsi="Times New Roman" w:cs="Times New Roman"/>
          <w:color w:val="000000"/>
          <w:sz w:val="24"/>
          <w:szCs w:val="24"/>
        </w:rPr>
      </w:pPr>
    </w:p>
    <w:p w:rsidR="00926CD2" w:rsidRPr="00926CD2" w:rsidRDefault="00926CD2" w:rsidP="00D6279C">
      <w:pPr>
        <w:autoSpaceDE w:val="0"/>
        <w:autoSpaceDN w:val="0"/>
        <w:adjustRightInd w:val="0"/>
        <w:spacing w:after="0" w:line="360" w:lineRule="auto"/>
        <w:ind w:firstLine="360"/>
        <w:jc w:val="both"/>
        <w:rPr>
          <w:rFonts w:ascii="Times New Roman" w:hAnsi="Times New Roman" w:cs="Times New Roman"/>
          <w:color w:val="000000"/>
          <w:sz w:val="24"/>
          <w:szCs w:val="24"/>
        </w:rPr>
      </w:pPr>
      <w:r w:rsidRPr="00926CD2">
        <w:rPr>
          <w:rFonts w:ascii="Times New Roman" w:hAnsi="Times New Roman" w:cs="Times New Roman"/>
          <w:color w:val="000000"/>
          <w:sz w:val="24"/>
          <w:szCs w:val="24"/>
        </w:rPr>
        <w:t xml:space="preserve">Prior to site monitoring visits, review content of the RMF for completeness. </w:t>
      </w:r>
    </w:p>
    <w:p w:rsidR="00926CD2" w:rsidRPr="00926CD2" w:rsidRDefault="00926CD2" w:rsidP="00D6279C">
      <w:pPr>
        <w:autoSpaceDE w:val="0"/>
        <w:autoSpaceDN w:val="0"/>
        <w:adjustRightInd w:val="0"/>
        <w:spacing w:after="0" w:line="360" w:lineRule="auto"/>
        <w:ind w:left="360"/>
        <w:jc w:val="both"/>
        <w:rPr>
          <w:rFonts w:ascii="Times New Roman" w:hAnsi="Times New Roman" w:cs="Times New Roman"/>
          <w:color w:val="000000"/>
          <w:sz w:val="24"/>
          <w:szCs w:val="24"/>
        </w:rPr>
      </w:pPr>
      <w:r w:rsidRPr="00926CD2">
        <w:rPr>
          <w:rFonts w:ascii="Times New Roman" w:hAnsi="Times New Roman" w:cs="Times New Roman"/>
          <w:color w:val="000000"/>
          <w:sz w:val="24"/>
          <w:szCs w:val="24"/>
        </w:rPr>
        <w:t xml:space="preserve">Ensure that files are organized and complete following the visit. </w:t>
      </w:r>
    </w:p>
    <w:p w:rsidR="00D6279C" w:rsidRDefault="00D6279C" w:rsidP="00D6279C">
      <w:pPr>
        <w:autoSpaceDE w:val="0"/>
        <w:autoSpaceDN w:val="0"/>
        <w:adjustRightInd w:val="0"/>
        <w:spacing w:after="0" w:line="360" w:lineRule="auto"/>
        <w:jc w:val="both"/>
        <w:rPr>
          <w:rFonts w:ascii="Times New Roman" w:hAnsi="Times New Roman" w:cs="Times New Roman"/>
          <w:color w:val="000000"/>
          <w:sz w:val="24"/>
          <w:szCs w:val="24"/>
        </w:rPr>
      </w:pPr>
    </w:p>
    <w:p w:rsidR="00D6279C" w:rsidRPr="00D6279C" w:rsidRDefault="00D6279C" w:rsidP="00D6279C">
      <w:pPr>
        <w:autoSpaceDE w:val="0"/>
        <w:autoSpaceDN w:val="0"/>
        <w:adjustRightInd w:val="0"/>
        <w:spacing w:after="0" w:line="360" w:lineRule="auto"/>
        <w:ind w:left="360"/>
        <w:jc w:val="both"/>
        <w:rPr>
          <w:rFonts w:ascii="Times New Roman" w:hAnsi="Times New Roman" w:cs="Times New Roman"/>
          <w:color w:val="000000"/>
          <w:sz w:val="24"/>
          <w:szCs w:val="24"/>
        </w:rPr>
      </w:pPr>
      <w:r w:rsidRPr="00D6279C">
        <w:rPr>
          <w:rFonts w:ascii="Times New Roman" w:hAnsi="Times New Roman" w:cs="Times New Roman"/>
          <w:color w:val="000000"/>
          <w:sz w:val="24"/>
          <w:szCs w:val="24"/>
        </w:rPr>
        <w:t xml:space="preserve">When the study is over, review the contents of the RMF for completeness by comparing with the adapted summary of the ICH Essential Documents and the RMF structure document. In addition to the documents maintained in the RMF during the course of the study, the following documents will be included after study closure or termination: </w:t>
      </w:r>
    </w:p>
    <w:p w:rsidR="00D6279C" w:rsidRPr="00D6279C" w:rsidRDefault="00D6279C" w:rsidP="00D6279C">
      <w:pPr>
        <w:pStyle w:val="ListParagraph"/>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sidRPr="00D6279C">
        <w:rPr>
          <w:rFonts w:ascii="Times New Roman" w:hAnsi="Times New Roman" w:cs="Times New Roman"/>
          <w:color w:val="000000"/>
          <w:sz w:val="24"/>
          <w:szCs w:val="24"/>
        </w:rPr>
        <w:t xml:space="preserve">Investigational product(s) accountability forms </w:t>
      </w:r>
    </w:p>
    <w:p w:rsidR="00D6279C" w:rsidRPr="00D6279C" w:rsidRDefault="00D6279C" w:rsidP="00D6279C">
      <w:pPr>
        <w:pStyle w:val="ListParagraph"/>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sidRPr="00D6279C">
        <w:rPr>
          <w:rFonts w:ascii="Times New Roman" w:hAnsi="Times New Roman" w:cs="Times New Roman"/>
          <w:color w:val="000000"/>
          <w:sz w:val="24"/>
          <w:szCs w:val="24"/>
        </w:rPr>
        <w:t xml:space="preserve">Documentation of investigational product destruction, if applicable </w:t>
      </w:r>
    </w:p>
    <w:p w:rsidR="00D6279C" w:rsidRPr="00D6279C" w:rsidRDefault="00D6279C" w:rsidP="00D6279C">
      <w:pPr>
        <w:pStyle w:val="ListParagraph"/>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sidRPr="00D6279C">
        <w:rPr>
          <w:rFonts w:ascii="Times New Roman" w:hAnsi="Times New Roman" w:cs="Times New Roman"/>
          <w:color w:val="000000"/>
          <w:sz w:val="24"/>
          <w:szCs w:val="24"/>
        </w:rPr>
        <w:t>Au</w:t>
      </w:r>
      <w:r>
        <w:rPr>
          <w:rFonts w:ascii="Times New Roman" w:hAnsi="Times New Roman" w:cs="Times New Roman"/>
          <w:color w:val="000000"/>
          <w:sz w:val="24"/>
          <w:szCs w:val="24"/>
        </w:rPr>
        <w:t>dit certificates and reports/NAFDAC</w:t>
      </w:r>
      <w:r w:rsidRPr="00D6279C">
        <w:rPr>
          <w:rFonts w:ascii="Times New Roman" w:hAnsi="Times New Roman" w:cs="Times New Roman"/>
          <w:color w:val="000000"/>
          <w:sz w:val="24"/>
          <w:szCs w:val="24"/>
        </w:rPr>
        <w:t xml:space="preserve"> inspection reports </w:t>
      </w:r>
    </w:p>
    <w:p w:rsidR="00D6279C" w:rsidRPr="00D6279C" w:rsidRDefault="00D6279C" w:rsidP="00D6279C">
      <w:pPr>
        <w:pStyle w:val="ListParagraph"/>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sidRPr="00D6279C">
        <w:rPr>
          <w:rFonts w:ascii="Times New Roman" w:hAnsi="Times New Roman" w:cs="Times New Roman"/>
          <w:color w:val="000000"/>
          <w:sz w:val="24"/>
          <w:szCs w:val="24"/>
        </w:rPr>
        <w:t xml:space="preserve">Final study closeout monitoring report(s) </w:t>
      </w:r>
    </w:p>
    <w:p w:rsidR="00D6279C" w:rsidRPr="00D6279C" w:rsidRDefault="00D6279C" w:rsidP="00D6279C">
      <w:pPr>
        <w:pStyle w:val="ListParagraph"/>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sidRPr="00D6279C">
        <w:rPr>
          <w:rFonts w:ascii="Times New Roman" w:hAnsi="Times New Roman" w:cs="Times New Roman"/>
          <w:color w:val="000000"/>
          <w:sz w:val="24"/>
          <w:szCs w:val="24"/>
        </w:rPr>
        <w:t xml:space="preserve">Final study reports sent to the respective IRB(s) </w:t>
      </w:r>
    </w:p>
    <w:p w:rsidR="00D6279C" w:rsidRPr="00D6279C" w:rsidRDefault="00D6279C" w:rsidP="00D6279C">
      <w:pPr>
        <w:pStyle w:val="ListParagraph"/>
        <w:numPr>
          <w:ilvl w:val="0"/>
          <w:numId w:val="40"/>
        </w:numPr>
        <w:autoSpaceDE w:val="0"/>
        <w:autoSpaceDN w:val="0"/>
        <w:adjustRightInd w:val="0"/>
        <w:spacing w:after="0" w:line="360" w:lineRule="auto"/>
        <w:jc w:val="both"/>
        <w:rPr>
          <w:rFonts w:ascii="Times New Roman" w:hAnsi="Times New Roman" w:cs="Times New Roman"/>
          <w:color w:val="000000"/>
          <w:sz w:val="24"/>
          <w:szCs w:val="24"/>
        </w:rPr>
      </w:pPr>
      <w:r w:rsidRPr="00D6279C">
        <w:rPr>
          <w:rFonts w:ascii="Times New Roman" w:hAnsi="Times New Roman" w:cs="Times New Roman"/>
          <w:color w:val="000000"/>
          <w:sz w:val="24"/>
          <w:szCs w:val="24"/>
        </w:rPr>
        <w:t xml:space="preserve">Clinical study report </w:t>
      </w:r>
    </w:p>
    <w:p w:rsidR="00D6279C" w:rsidRPr="00D6279C" w:rsidRDefault="00D6279C" w:rsidP="00D6279C">
      <w:pPr>
        <w:autoSpaceDE w:val="0"/>
        <w:autoSpaceDN w:val="0"/>
        <w:adjustRightInd w:val="0"/>
        <w:spacing w:after="0" w:line="240" w:lineRule="auto"/>
        <w:jc w:val="both"/>
        <w:rPr>
          <w:rFonts w:ascii="Garamond" w:hAnsi="Garamond" w:cs="Garamond"/>
          <w:color w:val="000000"/>
        </w:rPr>
      </w:pPr>
    </w:p>
    <w:p w:rsidR="00926CD2" w:rsidRDefault="00D6279C" w:rsidP="00D6279C">
      <w:pPr>
        <w:autoSpaceDE w:val="0"/>
        <w:autoSpaceDN w:val="0"/>
        <w:adjustRightInd w:val="0"/>
        <w:spacing w:after="0" w:line="360" w:lineRule="auto"/>
        <w:ind w:left="360"/>
        <w:jc w:val="both"/>
        <w:rPr>
          <w:rFonts w:ascii="Times New Roman" w:hAnsi="Times New Roman" w:cs="Times New Roman"/>
          <w:color w:val="000000"/>
          <w:sz w:val="24"/>
          <w:szCs w:val="24"/>
        </w:rPr>
      </w:pPr>
      <w:r w:rsidRPr="00D6279C">
        <w:rPr>
          <w:rFonts w:ascii="Times New Roman" w:hAnsi="Times New Roman" w:cs="Times New Roman"/>
          <w:color w:val="000000"/>
          <w:sz w:val="24"/>
          <w:szCs w:val="24"/>
        </w:rPr>
        <w:t xml:space="preserve">Archive the RMF. </w:t>
      </w:r>
    </w:p>
    <w:p w:rsidR="00D6279C" w:rsidRPr="00D6279C" w:rsidRDefault="00D6279C" w:rsidP="00D6279C">
      <w:pPr>
        <w:autoSpaceDE w:val="0"/>
        <w:autoSpaceDN w:val="0"/>
        <w:adjustRightInd w:val="0"/>
        <w:spacing w:after="0" w:line="360" w:lineRule="auto"/>
        <w:ind w:firstLine="360"/>
        <w:jc w:val="both"/>
        <w:rPr>
          <w:rFonts w:ascii="Times New Roman" w:hAnsi="Times New Roman" w:cs="Times New Roman"/>
          <w:color w:val="000000"/>
          <w:sz w:val="24"/>
          <w:szCs w:val="24"/>
        </w:rPr>
      </w:pPr>
      <w:r w:rsidRPr="00D6279C">
        <w:rPr>
          <w:rFonts w:ascii="Times New Roman" w:hAnsi="Times New Roman" w:cs="Times New Roman"/>
          <w:color w:val="000000"/>
          <w:sz w:val="24"/>
          <w:szCs w:val="24"/>
        </w:rPr>
        <w:t xml:space="preserve">Label storage boxes clearly and completely. </w:t>
      </w:r>
    </w:p>
    <w:p w:rsidR="00D6279C" w:rsidRPr="00D6279C" w:rsidRDefault="00D6279C" w:rsidP="00D6279C">
      <w:pPr>
        <w:autoSpaceDE w:val="0"/>
        <w:autoSpaceDN w:val="0"/>
        <w:adjustRightInd w:val="0"/>
        <w:spacing w:after="0" w:line="360" w:lineRule="auto"/>
        <w:ind w:firstLine="360"/>
        <w:jc w:val="both"/>
        <w:rPr>
          <w:rFonts w:ascii="Times New Roman" w:hAnsi="Times New Roman" w:cs="Times New Roman"/>
          <w:color w:val="000000"/>
          <w:sz w:val="24"/>
          <w:szCs w:val="24"/>
        </w:rPr>
      </w:pPr>
      <w:proofErr w:type="gramStart"/>
      <w:r w:rsidRPr="00D6279C">
        <w:rPr>
          <w:rFonts w:ascii="Times New Roman" w:hAnsi="Times New Roman" w:cs="Times New Roman"/>
          <w:color w:val="000000"/>
          <w:sz w:val="24"/>
          <w:szCs w:val="24"/>
        </w:rPr>
        <w:t>Document inventory of storage boxes.</w:t>
      </w:r>
      <w:proofErr w:type="gramEnd"/>
      <w:r w:rsidRPr="00D6279C">
        <w:rPr>
          <w:rFonts w:ascii="Times New Roman" w:hAnsi="Times New Roman" w:cs="Times New Roman"/>
          <w:color w:val="000000"/>
          <w:sz w:val="24"/>
          <w:szCs w:val="24"/>
        </w:rPr>
        <w:t xml:space="preserve"> </w:t>
      </w:r>
    </w:p>
    <w:p w:rsidR="00D6279C" w:rsidRPr="00D6279C" w:rsidRDefault="00D6279C" w:rsidP="00D6279C">
      <w:pPr>
        <w:autoSpaceDE w:val="0"/>
        <w:autoSpaceDN w:val="0"/>
        <w:adjustRightInd w:val="0"/>
        <w:spacing w:after="0" w:line="360" w:lineRule="auto"/>
        <w:ind w:left="360"/>
        <w:jc w:val="both"/>
        <w:rPr>
          <w:rFonts w:ascii="Times New Roman" w:hAnsi="Times New Roman" w:cs="Times New Roman"/>
          <w:color w:val="000000"/>
          <w:sz w:val="24"/>
          <w:szCs w:val="24"/>
        </w:rPr>
      </w:pPr>
      <w:proofErr w:type="gramStart"/>
      <w:r w:rsidRPr="00D6279C">
        <w:rPr>
          <w:rFonts w:ascii="Times New Roman" w:hAnsi="Times New Roman" w:cs="Times New Roman"/>
          <w:color w:val="000000"/>
          <w:sz w:val="24"/>
          <w:szCs w:val="24"/>
        </w:rPr>
        <w:t>Store in a secure location for the required period of time.</w:t>
      </w:r>
      <w:proofErr w:type="gramEnd"/>
      <w:r w:rsidRPr="00D6279C">
        <w:rPr>
          <w:rFonts w:ascii="Times New Roman" w:hAnsi="Times New Roman" w:cs="Times New Roman"/>
          <w:color w:val="000000"/>
          <w:sz w:val="24"/>
          <w:szCs w:val="24"/>
        </w:rPr>
        <w:t xml:space="preserve"> </w:t>
      </w:r>
    </w:p>
    <w:p w:rsidR="008E2073" w:rsidRDefault="008E2073" w:rsidP="008E2073">
      <w:pPr>
        <w:pStyle w:val="ListParagraph"/>
        <w:autoSpaceDE w:val="0"/>
        <w:autoSpaceDN w:val="0"/>
        <w:adjustRightInd w:val="0"/>
        <w:spacing w:after="0" w:line="360" w:lineRule="auto"/>
        <w:rPr>
          <w:rFonts w:ascii="Times New Roman" w:hAnsi="Times New Roman" w:cs="Times New Roman"/>
          <w:color w:val="000000"/>
          <w:sz w:val="24"/>
          <w:szCs w:val="24"/>
        </w:rPr>
      </w:pPr>
    </w:p>
    <w:p w:rsidR="00D6279C" w:rsidRPr="00D6279C" w:rsidRDefault="00D6279C" w:rsidP="00D6279C">
      <w:pPr>
        <w:pStyle w:val="ListParagraph"/>
        <w:numPr>
          <w:ilvl w:val="0"/>
          <w:numId w:val="37"/>
        </w:numPr>
        <w:autoSpaceDE w:val="0"/>
        <w:autoSpaceDN w:val="0"/>
        <w:adjustRightInd w:val="0"/>
        <w:spacing w:after="0" w:line="360" w:lineRule="auto"/>
        <w:ind w:left="284" w:hanging="284"/>
        <w:rPr>
          <w:rFonts w:ascii="Times New Roman" w:hAnsi="Times New Roman" w:cs="Times New Roman"/>
          <w:b/>
          <w:bCs/>
          <w:sz w:val="24"/>
          <w:szCs w:val="24"/>
        </w:rPr>
      </w:pPr>
      <w:r w:rsidRPr="00D6279C">
        <w:rPr>
          <w:rFonts w:ascii="Times New Roman" w:hAnsi="Times New Roman" w:cs="Times New Roman"/>
          <w:b/>
          <w:bCs/>
          <w:sz w:val="24"/>
          <w:szCs w:val="24"/>
        </w:rPr>
        <w:t>Monitoring site regulatory files</w:t>
      </w:r>
    </w:p>
    <w:p w:rsidR="00B5796A" w:rsidRPr="000F21D6" w:rsidRDefault="00D6279C" w:rsidP="000F21D6">
      <w:pPr>
        <w:autoSpaceDE w:val="0"/>
        <w:autoSpaceDN w:val="0"/>
        <w:adjustRightInd w:val="0"/>
        <w:spacing w:after="0" w:line="360" w:lineRule="auto"/>
        <w:ind w:left="284"/>
        <w:jc w:val="both"/>
        <w:rPr>
          <w:rFonts w:ascii="Times New Roman" w:hAnsi="Times New Roman" w:cs="Times New Roman"/>
          <w:color w:val="000000"/>
          <w:sz w:val="24"/>
          <w:szCs w:val="24"/>
        </w:rPr>
      </w:pPr>
      <w:r w:rsidRPr="00D6279C">
        <w:rPr>
          <w:rFonts w:ascii="Times New Roman" w:hAnsi="Times New Roman" w:cs="Times New Roman"/>
          <w:color w:val="000000"/>
          <w:sz w:val="24"/>
          <w:szCs w:val="24"/>
        </w:rPr>
        <w:t xml:space="preserve">At the site initiation visit, routine monitoring visits, and site closeout visit, review the participating site’s regulatory file(s) to ensure they contain the appropriate documents, completed as applicable. (Attachment A, Adapted Summary of ICH Essential Documents) </w:t>
      </w:r>
    </w:p>
    <w:p w:rsidR="00C454E2" w:rsidRDefault="00C454E2" w:rsidP="00E841D8">
      <w:pPr>
        <w:tabs>
          <w:tab w:val="left" w:pos="284"/>
        </w:tabs>
        <w:autoSpaceDE w:val="0"/>
        <w:autoSpaceDN w:val="0"/>
        <w:adjustRightInd w:val="0"/>
        <w:spacing w:after="0" w:line="240" w:lineRule="auto"/>
        <w:rPr>
          <w:rFonts w:ascii="Times New Roman" w:hAnsi="Times New Roman" w:cs="Times New Roman"/>
          <w:b/>
          <w:bCs/>
          <w:sz w:val="24"/>
          <w:szCs w:val="24"/>
        </w:rPr>
      </w:pPr>
    </w:p>
    <w:p w:rsidR="002F10BB" w:rsidRDefault="005D53FE" w:rsidP="00E841D8">
      <w:pPr>
        <w:tabs>
          <w:tab w:val="left" w:pos="284"/>
        </w:tabs>
        <w:autoSpaceDE w:val="0"/>
        <w:autoSpaceDN w:val="0"/>
        <w:adjustRightInd w:val="0"/>
        <w:spacing w:after="0" w:line="240" w:lineRule="auto"/>
        <w:rPr>
          <w:rFonts w:ascii="Times New Roman" w:hAnsi="Times New Roman" w:cs="Times New Roman"/>
          <w:b/>
          <w:bCs/>
          <w:sz w:val="24"/>
          <w:szCs w:val="24"/>
        </w:rPr>
      </w:pPr>
      <w:r w:rsidRPr="00E841D8">
        <w:rPr>
          <w:rFonts w:ascii="Times New Roman" w:hAnsi="Times New Roman" w:cs="Times New Roman"/>
          <w:b/>
          <w:bCs/>
          <w:sz w:val="24"/>
          <w:szCs w:val="24"/>
        </w:rPr>
        <w:t>This SOP has been read and understood by:</w:t>
      </w:r>
    </w:p>
    <w:p w:rsidR="00E841D8" w:rsidRPr="00E841D8" w:rsidRDefault="00E841D8" w:rsidP="00E841D8">
      <w:pPr>
        <w:tabs>
          <w:tab w:val="left" w:pos="284"/>
        </w:tabs>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pPr>
        <w:rPr>
          <w:rFonts w:ascii="Times New Roman" w:hAnsi="Times New Roman" w:cs="Times New Roman"/>
          <w:sz w:val="24"/>
          <w:szCs w:val="24"/>
        </w:rPr>
      </w:pPr>
    </w:p>
    <w:sectPr w:rsidR="005D53FE" w:rsidRPr="00747675" w:rsidSect="00FC3B29">
      <w:headerReference w:type="default" r:id="rId8"/>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E5" w:rsidRDefault="00A803E5" w:rsidP="006D29C5">
      <w:pPr>
        <w:spacing w:after="0" w:line="240" w:lineRule="auto"/>
      </w:pPr>
      <w:r>
        <w:separator/>
      </w:r>
    </w:p>
  </w:endnote>
  <w:endnote w:type="continuationSeparator" w:id="0">
    <w:p w:rsidR="00A803E5" w:rsidRDefault="00A803E5"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E5" w:rsidRDefault="00A803E5" w:rsidP="006D29C5">
      <w:pPr>
        <w:spacing w:after="0" w:line="240" w:lineRule="auto"/>
      </w:pPr>
      <w:r>
        <w:separator/>
      </w:r>
    </w:p>
  </w:footnote>
  <w:footnote w:type="continuationSeparator" w:id="0">
    <w:p w:rsidR="00A803E5" w:rsidRDefault="00A803E5"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FC3B29" w:rsidP="00FC3B29">
    <w:pPr>
      <w:pStyle w:val="Header"/>
      <w:jc w:val="right"/>
    </w:pPr>
    <w:r>
      <w:t>NPS/SA-106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1297C"/>
    <w:multiLevelType w:val="hybridMultilevel"/>
    <w:tmpl w:val="CE42AE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DA6C3"/>
    <w:multiLevelType w:val="hybridMultilevel"/>
    <w:tmpl w:val="378624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8AA50D"/>
    <w:multiLevelType w:val="hybridMultilevel"/>
    <w:tmpl w:val="0B5E8A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8E12F2F"/>
    <w:multiLevelType w:val="hybridMultilevel"/>
    <w:tmpl w:val="9F01BC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DC61BB6"/>
    <w:multiLevelType w:val="hybridMultilevel"/>
    <w:tmpl w:val="C310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3780B9D"/>
    <w:multiLevelType w:val="hybridMultilevel"/>
    <w:tmpl w:val="6412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4605CC1"/>
    <w:multiLevelType w:val="hybridMultilevel"/>
    <w:tmpl w:val="005C15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911E80"/>
    <w:multiLevelType w:val="hybridMultilevel"/>
    <w:tmpl w:val="E61C0D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056364A"/>
    <w:multiLevelType w:val="hybridMultilevel"/>
    <w:tmpl w:val="071E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490575"/>
    <w:multiLevelType w:val="hybridMultilevel"/>
    <w:tmpl w:val="0EBC0F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71CAF17"/>
    <w:multiLevelType w:val="hybridMultilevel"/>
    <w:tmpl w:val="EBF55A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9330D2B"/>
    <w:multiLevelType w:val="hybridMultilevel"/>
    <w:tmpl w:val="AA28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9842B5"/>
    <w:multiLevelType w:val="hybridMultilevel"/>
    <w:tmpl w:val="CF3CA6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073ADF"/>
    <w:multiLevelType w:val="hybridMultilevel"/>
    <w:tmpl w:val="73F4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DC1CFB"/>
    <w:multiLevelType w:val="hybridMultilevel"/>
    <w:tmpl w:val="1580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C57CAA"/>
    <w:multiLevelType w:val="hybridMultilevel"/>
    <w:tmpl w:val="A8FA0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7426BF9"/>
    <w:multiLevelType w:val="hybridMultilevel"/>
    <w:tmpl w:val="DA36D8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2815BF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A53C1A"/>
    <w:multiLevelType w:val="hybridMultilevel"/>
    <w:tmpl w:val="73748C66"/>
    <w:lvl w:ilvl="0" w:tplc="FEE6454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663C3D"/>
    <w:multiLevelType w:val="hybridMultilevel"/>
    <w:tmpl w:val="33075F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F440BFC"/>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9F6E68"/>
    <w:multiLevelType w:val="hybridMultilevel"/>
    <w:tmpl w:val="AF8C1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21D3331"/>
    <w:multiLevelType w:val="hybridMultilevel"/>
    <w:tmpl w:val="5C6A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35606F"/>
    <w:multiLevelType w:val="hybridMultilevel"/>
    <w:tmpl w:val="ACF4A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783FCB"/>
    <w:multiLevelType w:val="hybridMultilevel"/>
    <w:tmpl w:val="D8CE0A5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6CFC503B"/>
    <w:multiLevelType w:val="hybridMultilevel"/>
    <w:tmpl w:val="46C8DD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7B214F"/>
    <w:multiLevelType w:val="hybridMultilevel"/>
    <w:tmpl w:val="557E4864"/>
    <w:lvl w:ilvl="0" w:tplc="873472E6">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F32D81"/>
    <w:multiLevelType w:val="hybridMultilevel"/>
    <w:tmpl w:val="ED8EE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53281E"/>
    <w:multiLevelType w:val="hybridMultilevel"/>
    <w:tmpl w:val="90D0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4FF529"/>
    <w:multiLevelType w:val="hybridMultilevel"/>
    <w:tmpl w:val="15F440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FAD5800"/>
    <w:multiLevelType w:val="hybridMultilevel"/>
    <w:tmpl w:val="9628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4"/>
  </w:num>
  <w:num w:numId="4">
    <w:abstractNumId w:val="23"/>
  </w:num>
  <w:num w:numId="5">
    <w:abstractNumId w:val="6"/>
  </w:num>
  <w:num w:numId="6">
    <w:abstractNumId w:val="8"/>
  </w:num>
  <w:num w:numId="7">
    <w:abstractNumId w:val="32"/>
  </w:num>
  <w:num w:numId="8">
    <w:abstractNumId w:val="13"/>
  </w:num>
  <w:num w:numId="9">
    <w:abstractNumId w:val="5"/>
  </w:num>
  <w:num w:numId="10">
    <w:abstractNumId w:val="21"/>
  </w:num>
  <w:num w:numId="11">
    <w:abstractNumId w:val="31"/>
  </w:num>
  <w:num w:numId="12">
    <w:abstractNumId w:val="2"/>
  </w:num>
  <w:num w:numId="13">
    <w:abstractNumId w:val="3"/>
  </w:num>
  <w:num w:numId="14">
    <w:abstractNumId w:val="15"/>
  </w:num>
  <w:num w:numId="15">
    <w:abstractNumId w:val="11"/>
  </w:num>
  <w:num w:numId="16">
    <w:abstractNumId w:val="26"/>
  </w:num>
  <w:num w:numId="17">
    <w:abstractNumId w:val="1"/>
  </w:num>
  <w:num w:numId="18">
    <w:abstractNumId w:val="0"/>
  </w:num>
  <w:num w:numId="19">
    <w:abstractNumId w:val="38"/>
  </w:num>
  <w:num w:numId="20">
    <w:abstractNumId w:val="16"/>
  </w:num>
  <w:num w:numId="21">
    <w:abstractNumId w:val="24"/>
  </w:num>
  <w:num w:numId="22">
    <w:abstractNumId w:val="9"/>
  </w:num>
  <w:num w:numId="23">
    <w:abstractNumId w:val="27"/>
  </w:num>
  <w:num w:numId="24">
    <w:abstractNumId w:val="30"/>
  </w:num>
  <w:num w:numId="25">
    <w:abstractNumId w:val="36"/>
  </w:num>
  <w:num w:numId="26">
    <w:abstractNumId w:val="7"/>
  </w:num>
  <w:num w:numId="27">
    <w:abstractNumId w:val="25"/>
  </w:num>
  <w:num w:numId="28">
    <w:abstractNumId w:val="39"/>
  </w:num>
  <w:num w:numId="29">
    <w:abstractNumId w:val="29"/>
  </w:num>
  <w:num w:numId="30">
    <w:abstractNumId w:val="19"/>
  </w:num>
  <w:num w:numId="31">
    <w:abstractNumId w:val="20"/>
  </w:num>
  <w:num w:numId="32">
    <w:abstractNumId w:val="14"/>
  </w:num>
  <w:num w:numId="33">
    <w:abstractNumId w:val="28"/>
  </w:num>
  <w:num w:numId="34">
    <w:abstractNumId w:val="17"/>
  </w:num>
  <w:num w:numId="35">
    <w:abstractNumId w:val="35"/>
  </w:num>
  <w:num w:numId="36">
    <w:abstractNumId w:val="10"/>
  </w:num>
  <w:num w:numId="37">
    <w:abstractNumId w:val="18"/>
  </w:num>
  <w:num w:numId="38">
    <w:abstractNumId w:val="37"/>
  </w:num>
  <w:num w:numId="39">
    <w:abstractNumId w:val="3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162C7"/>
    <w:rsid w:val="000871AA"/>
    <w:rsid w:val="00094572"/>
    <w:rsid w:val="00095437"/>
    <w:rsid w:val="000B2296"/>
    <w:rsid w:val="000F21D6"/>
    <w:rsid w:val="000F423C"/>
    <w:rsid w:val="0010405C"/>
    <w:rsid w:val="00143FDE"/>
    <w:rsid w:val="001B085E"/>
    <w:rsid w:val="001D6097"/>
    <w:rsid w:val="001E6DAD"/>
    <w:rsid w:val="002354EC"/>
    <w:rsid w:val="0025608D"/>
    <w:rsid w:val="00276C3A"/>
    <w:rsid w:val="00292581"/>
    <w:rsid w:val="002F10BB"/>
    <w:rsid w:val="00334275"/>
    <w:rsid w:val="00373057"/>
    <w:rsid w:val="00373DB8"/>
    <w:rsid w:val="00384C1B"/>
    <w:rsid w:val="003B539B"/>
    <w:rsid w:val="003E5D8D"/>
    <w:rsid w:val="003F0B8F"/>
    <w:rsid w:val="00425256"/>
    <w:rsid w:val="004C3283"/>
    <w:rsid w:val="00522EEB"/>
    <w:rsid w:val="00553CCF"/>
    <w:rsid w:val="005816FB"/>
    <w:rsid w:val="005D53FE"/>
    <w:rsid w:val="0062275A"/>
    <w:rsid w:val="006540D4"/>
    <w:rsid w:val="00663CE0"/>
    <w:rsid w:val="00674290"/>
    <w:rsid w:val="006C0609"/>
    <w:rsid w:val="006D29C5"/>
    <w:rsid w:val="006E6BFC"/>
    <w:rsid w:val="00747675"/>
    <w:rsid w:val="007D0178"/>
    <w:rsid w:val="007F0E96"/>
    <w:rsid w:val="0080460C"/>
    <w:rsid w:val="00815EF6"/>
    <w:rsid w:val="00823CD7"/>
    <w:rsid w:val="00860EB4"/>
    <w:rsid w:val="0089727A"/>
    <w:rsid w:val="008E2073"/>
    <w:rsid w:val="00926CD2"/>
    <w:rsid w:val="00942D14"/>
    <w:rsid w:val="00950097"/>
    <w:rsid w:val="00956447"/>
    <w:rsid w:val="00971C99"/>
    <w:rsid w:val="00A541CC"/>
    <w:rsid w:val="00A803E5"/>
    <w:rsid w:val="00AF52D8"/>
    <w:rsid w:val="00AF62EC"/>
    <w:rsid w:val="00B42D1C"/>
    <w:rsid w:val="00B5796A"/>
    <w:rsid w:val="00B94BA4"/>
    <w:rsid w:val="00BC1E8F"/>
    <w:rsid w:val="00BE0904"/>
    <w:rsid w:val="00C10C2F"/>
    <w:rsid w:val="00C454E2"/>
    <w:rsid w:val="00C5448C"/>
    <w:rsid w:val="00C701F8"/>
    <w:rsid w:val="00CD18FF"/>
    <w:rsid w:val="00D01BE8"/>
    <w:rsid w:val="00D311FE"/>
    <w:rsid w:val="00D31519"/>
    <w:rsid w:val="00D362C1"/>
    <w:rsid w:val="00D412CD"/>
    <w:rsid w:val="00D6279C"/>
    <w:rsid w:val="00E841D8"/>
    <w:rsid w:val="00E97336"/>
    <w:rsid w:val="00EC7E49"/>
    <w:rsid w:val="00F84D96"/>
    <w:rsid w:val="00F95D94"/>
    <w:rsid w:val="00FB25D5"/>
    <w:rsid w:val="00FC3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styleId="NormalWeb">
    <w:name w:val="Normal (Web)"/>
    <w:basedOn w:val="Normal"/>
    <w:uiPriority w:val="99"/>
    <w:unhideWhenUsed/>
    <w:rsid w:val="001D6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6097"/>
    <w:rPr>
      <w:i/>
      <w:iCs/>
    </w:rPr>
  </w:style>
  <w:style w:type="character" w:styleId="Hyperlink">
    <w:name w:val="Hyperlink"/>
    <w:basedOn w:val="DefaultParagraphFont"/>
    <w:uiPriority w:val="99"/>
    <w:unhideWhenUsed/>
    <w:rsid w:val="001E6D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styleId="NormalWeb">
    <w:name w:val="Normal (Web)"/>
    <w:basedOn w:val="Normal"/>
    <w:uiPriority w:val="99"/>
    <w:unhideWhenUsed/>
    <w:rsid w:val="001D6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6097"/>
    <w:rPr>
      <w:i/>
      <w:iCs/>
    </w:rPr>
  </w:style>
  <w:style w:type="character" w:styleId="Hyperlink">
    <w:name w:val="Hyperlink"/>
    <w:basedOn w:val="DefaultParagraphFont"/>
    <w:uiPriority w:val="99"/>
    <w:unhideWhenUsed/>
    <w:rsid w:val="001E6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96000">
      <w:bodyDiv w:val="1"/>
      <w:marLeft w:val="0"/>
      <w:marRight w:val="0"/>
      <w:marTop w:val="0"/>
      <w:marBottom w:val="0"/>
      <w:divBdr>
        <w:top w:val="none" w:sz="0" w:space="0" w:color="auto"/>
        <w:left w:val="none" w:sz="0" w:space="0" w:color="auto"/>
        <w:bottom w:val="none" w:sz="0" w:space="0" w:color="auto"/>
        <w:right w:val="none" w:sz="0" w:space="0" w:color="auto"/>
      </w:divBdr>
      <w:divsChild>
        <w:div w:id="982736352">
          <w:marLeft w:val="0"/>
          <w:marRight w:val="0"/>
          <w:marTop w:val="0"/>
          <w:marBottom w:val="0"/>
          <w:divBdr>
            <w:top w:val="none" w:sz="0" w:space="0" w:color="auto"/>
            <w:left w:val="none" w:sz="0" w:space="0" w:color="auto"/>
            <w:bottom w:val="none" w:sz="0" w:space="0" w:color="auto"/>
            <w:right w:val="none" w:sz="0" w:space="0" w:color="auto"/>
          </w:divBdr>
        </w:div>
        <w:div w:id="1999847609">
          <w:marLeft w:val="0"/>
          <w:marRight w:val="0"/>
          <w:marTop w:val="0"/>
          <w:marBottom w:val="0"/>
          <w:divBdr>
            <w:top w:val="none" w:sz="0" w:space="0" w:color="auto"/>
            <w:left w:val="none" w:sz="0" w:space="0" w:color="auto"/>
            <w:bottom w:val="none" w:sz="0" w:space="0" w:color="auto"/>
            <w:right w:val="none" w:sz="0" w:space="0" w:color="auto"/>
          </w:divBdr>
        </w:div>
        <w:div w:id="487944380">
          <w:marLeft w:val="0"/>
          <w:marRight w:val="0"/>
          <w:marTop w:val="0"/>
          <w:marBottom w:val="0"/>
          <w:divBdr>
            <w:top w:val="none" w:sz="0" w:space="0" w:color="auto"/>
            <w:left w:val="none" w:sz="0" w:space="0" w:color="auto"/>
            <w:bottom w:val="none" w:sz="0" w:space="0" w:color="auto"/>
            <w:right w:val="none" w:sz="0" w:space="0" w:color="auto"/>
          </w:divBdr>
        </w:div>
      </w:divsChild>
    </w:div>
    <w:div w:id="10621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2015-03-02T21:28:00Z</dcterms:created>
  <dcterms:modified xsi:type="dcterms:W3CDTF">2015-03-02T21:28:00Z</dcterms:modified>
</cp:coreProperties>
</file>