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080"/>
        <w:gridCol w:w="3081"/>
        <w:gridCol w:w="3081"/>
      </w:tblGrid>
      <w:tr w:rsidR="006C25EE" w:rsidTr="002203E3">
        <w:tc>
          <w:tcPr>
            <w:tcW w:w="9242" w:type="dxa"/>
            <w:gridSpan w:val="3"/>
          </w:tcPr>
          <w:p w:rsidR="006C25EE" w:rsidRPr="00C60D37" w:rsidRDefault="006C25EE" w:rsidP="002203E3">
            <w:pPr>
              <w:pStyle w:val="Header"/>
              <w:spacing w:line="276" w:lineRule="auto"/>
              <w:jc w:val="center"/>
              <w:rPr>
                <w:rFonts w:ascii="Times New Roman" w:hAnsi="Times New Roman" w:cs="Times New Roman"/>
                <w:b/>
                <w:sz w:val="24"/>
                <w:szCs w:val="24"/>
              </w:rPr>
            </w:pPr>
            <w:r w:rsidRPr="00C60D37">
              <w:rPr>
                <w:rFonts w:ascii="Times New Roman" w:hAnsi="Times New Roman" w:cs="Times New Roman"/>
                <w:b/>
                <w:sz w:val="24"/>
                <w:szCs w:val="24"/>
              </w:rPr>
              <w:t xml:space="preserve">STANDARD OPERATING PROCEDURE  for                                                        </w:t>
            </w:r>
            <w:r>
              <w:rPr>
                <w:rFonts w:ascii="Times New Roman" w:hAnsi="Times New Roman" w:cs="Times New Roman"/>
                <w:b/>
                <w:sz w:val="24"/>
                <w:szCs w:val="24"/>
              </w:rPr>
              <w:t xml:space="preserve">                        Nigeria</w:t>
            </w:r>
            <w:r w:rsidRPr="00C60D37">
              <w:rPr>
                <w:rFonts w:ascii="Times New Roman" w:hAnsi="Times New Roman" w:cs="Times New Roman"/>
                <w:b/>
                <w:sz w:val="24"/>
                <w:szCs w:val="24"/>
              </w:rPr>
              <w:t xml:space="preserve"> PreP Study</w:t>
            </w:r>
          </w:p>
        </w:tc>
      </w:tr>
      <w:tr w:rsidR="006C25EE" w:rsidTr="002203E3">
        <w:tc>
          <w:tcPr>
            <w:tcW w:w="6161" w:type="dxa"/>
            <w:gridSpan w:val="2"/>
          </w:tcPr>
          <w:p w:rsidR="006C25EE" w:rsidRPr="00C60D37" w:rsidRDefault="006C25EE" w:rsidP="002203E3">
            <w:pPr>
              <w:pStyle w:val="Header"/>
              <w:spacing w:line="480" w:lineRule="auto"/>
              <w:rPr>
                <w:rFonts w:ascii="Times New Roman" w:hAnsi="Times New Roman" w:cs="Times New Roman"/>
                <w:b/>
                <w:sz w:val="24"/>
                <w:szCs w:val="24"/>
              </w:rPr>
            </w:pPr>
            <w:r w:rsidRPr="00C60D37">
              <w:rPr>
                <w:rFonts w:ascii="Times New Roman" w:hAnsi="Times New Roman" w:cs="Times New Roman"/>
                <w:b/>
                <w:sz w:val="24"/>
                <w:szCs w:val="24"/>
              </w:rPr>
              <w:t xml:space="preserve">Study Site: </w:t>
            </w:r>
          </w:p>
        </w:tc>
        <w:tc>
          <w:tcPr>
            <w:tcW w:w="3081" w:type="dxa"/>
          </w:tcPr>
          <w:p w:rsidR="006C25EE" w:rsidRPr="00C60D37" w:rsidRDefault="006C25EE" w:rsidP="002203E3">
            <w:pPr>
              <w:pStyle w:val="Header"/>
              <w:spacing w:line="480" w:lineRule="auto"/>
              <w:rPr>
                <w:rFonts w:ascii="Times New Roman" w:hAnsi="Times New Roman" w:cs="Times New Roman"/>
                <w:sz w:val="24"/>
                <w:szCs w:val="24"/>
              </w:rPr>
            </w:pPr>
            <w:r w:rsidRPr="00C60D37">
              <w:rPr>
                <w:rFonts w:ascii="Times New Roman" w:hAnsi="Times New Roman" w:cs="Times New Roman"/>
                <w:b/>
                <w:sz w:val="24"/>
                <w:szCs w:val="24"/>
              </w:rPr>
              <w:t>SOPs Number</w:t>
            </w:r>
            <w:r w:rsidRPr="00C60D37">
              <w:rPr>
                <w:rFonts w:ascii="Times New Roman" w:hAnsi="Times New Roman" w:cs="Times New Roman"/>
                <w:sz w:val="24"/>
                <w:szCs w:val="24"/>
              </w:rPr>
              <w:t xml:space="preserve"> :</w:t>
            </w:r>
            <w:r>
              <w:rPr>
                <w:rFonts w:ascii="Times New Roman" w:hAnsi="Times New Roman" w:cs="Times New Roman"/>
                <w:sz w:val="24"/>
                <w:szCs w:val="24"/>
              </w:rPr>
              <w:t>LP-303</w:t>
            </w:r>
          </w:p>
        </w:tc>
      </w:tr>
      <w:tr w:rsidR="006C25EE" w:rsidTr="002203E3">
        <w:tc>
          <w:tcPr>
            <w:tcW w:w="9242" w:type="dxa"/>
            <w:gridSpan w:val="3"/>
          </w:tcPr>
          <w:p w:rsidR="006C25EE" w:rsidRPr="00C60D37" w:rsidRDefault="006C25EE" w:rsidP="002203E3">
            <w:pPr>
              <w:pStyle w:val="Header"/>
              <w:spacing w:line="360" w:lineRule="auto"/>
              <w:jc w:val="center"/>
              <w:rPr>
                <w:rFonts w:ascii="Times New Roman" w:hAnsi="Times New Roman" w:cs="Times New Roman"/>
                <w:sz w:val="24"/>
                <w:szCs w:val="24"/>
              </w:rPr>
            </w:pPr>
            <w:r w:rsidRPr="00C60D37">
              <w:rPr>
                <w:rFonts w:ascii="Times New Roman" w:hAnsi="Times New Roman" w:cs="Times New Roman"/>
                <w:b/>
                <w:sz w:val="24"/>
                <w:szCs w:val="24"/>
              </w:rPr>
              <w:t>Title</w:t>
            </w:r>
          </w:p>
          <w:p w:rsidR="006C25EE" w:rsidRPr="00EF6C3A" w:rsidRDefault="006C25EE" w:rsidP="002203E3">
            <w:pPr>
              <w:ind w:left="1440" w:hanging="1440"/>
              <w:jc w:val="center"/>
              <w:rPr>
                <w:rFonts w:ascii="Times New Roman" w:hAnsi="Times New Roman" w:cs="Times New Roman"/>
                <w:b/>
                <w:sz w:val="24"/>
                <w:szCs w:val="24"/>
              </w:rPr>
            </w:pPr>
            <w:r w:rsidRPr="00EF6C3A">
              <w:rPr>
                <w:rFonts w:ascii="Times New Roman" w:hAnsi="Times New Roman" w:cs="Times New Roman"/>
                <w:b/>
                <w:sz w:val="24"/>
                <w:szCs w:val="24"/>
              </w:rPr>
              <w:t xml:space="preserve">HIV COUNSELLING AND TESTING  </w:t>
            </w:r>
          </w:p>
        </w:tc>
      </w:tr>
      <w:tr w:rsidR="006C25EE" w:rsidTr="002203E3">
        <w:tc>
          <w:tcPr>
            <w:tcW w:w="3080" w:type="dxa"/>
          </w:tcPr>
          <w:p w:rsidR="006C25EE" w:rsidRPr="00C60D37" w:rsidRDefault="006C25EE" w:rsidP="002203E3">
            <w:pPr>
              <w:pStyle w:val="Header"/>
              <w:spacing w:line="480" w:lineRule="auto"/>
              <w:rPr>
                <w:rFonts w:ascii="Times New Roman" w:hAnsi="Times New Roman" w:cs="Times New Roman"/>
                <w:sz w:val="24"/>
                <w:szCs w:val="24"/>
              </w:rPr>
            </w:pPr>
            <w:r w:rsidRPr="00C60D37">
              <w:rPr>
                <w:rFonts w:ascii="Times New Roman" w:hAnsi="Times New Roman" w:cs="Times New Roman"/>
                <w:b/>
                <w:sz w:val="24"/>
                <w:szCs w:val="24"/>
              </w:rPr>
              <w:t>Version Number</w:t>
            </w:r>
            <w:r w:rsidRPr="00C60D37">
              <w:rPr>
                <w:rFonts w:ascii="Times New Roman" w:hAnsi="Times New Roman" w:cs="Times New Roman"/>
                <w:sz w:val="24"/>
                <w:szCs w:val="24"/>
              </w:rPr>
              <w:t xml:space="preserve">: </w:t>
            </w:r>
          </w:p>
        </w:tc>
        <w:tc>
          <w:tcPr>
            <w:tcW w:w="3081" w:type="dxa"/>
          </w:tcPr>
          <w:p w:rsidR="006C25EE" w:rsidRPr="00C60D37" w:rsidRDefault="006C25EE" w:rsidP="002203E3">
            <w:pPr>
              <w:pStyle w:val="Header"/>
              <w:tabs>
                <w:tab w:val="clear" w:pos="4513"/>
                <w:tab w:val="clear" w:pos="9026"/>
                <w:tab w:val="left" w:pos="2145"/>
              </w:tabs>
              <w:spacing w:line="480" w:lineRule="auto"/>
              <w:rPr>
                <w:rFonts w:ascii="Times New Roman" w:hAnsi="Times New Roman" w:cs="Times New Roman"/>
                <w:b/>
                <w:sz w:val="24"/>
                <w:szCs w:val="24"/>
              </w:rPr>
            </w:pPr>
            <w:r w:rsidRPr="00C60D37">
              <w:rPr>
                <w:rFonts w:ascii="Times New Roman" w:hAnsi="Times New Roman" w:cs="Times New Roman"/>
                <w:b/>
                <w:sz w:val="24"/>
                <w:szCs w:val="24"/>
              </w:rPr>
              <w:t xml:space="preserve">Version Date:  </w:t>
            </w:r>
            <w:r w:rsidRPr="00C60D37">
              <w:rPr>
                <w:rFonts w:ascii="Times New Roman" w:hAnsi="Times New Roman" w:cs="Times New Roman"/>
                <w:b/>
                <w:sz w:val="24"/>
                <w:szCs w:val="24"/>
              </w:rPr>
              <w:tab/>
            </w:r>
          </w:p>
        </w:tc>
        <w:tc>
          <w:tcPr>
            <w:tcW w:w="3081" w:type="dxa"/>
          </w:tcPr>
          <w:p w:rsidR="006C25EE" w:rsidRPr="00C60D37" w:rsidRDefault="006C25EE" w:rsidP="002203E3">
            <w:pPr>
              <w:pStyle w:val="Header"/>
              <w:spacing w:line="480" w:lineRule="auto"/>
              <w:rPr>
                <w:rFonts w:ascii="Times New Roman" w:hAnsi="Times New Roman" w:cs="Times New Roman"/>
                <w:sz w:val="24"/>
                <w:szCs w:val="24"/>
              </w:rPr>
            </w:pPr>
            <w:r w:rsidRPr="00C60D37">
              <w:rPr>
                <w:rFonts w:ascii="Times New Roman" w:hAnsi="Times New Roman" w:cs="Times New Roman"/>
                <w:b/>
                <w:sz w:val="24"/>
                <w:szCs w:val="24"/>
              </w:rPr>
              <w:t>Effective date</w:t>
            </w:r>
            <w:r w:rsidRPr="00C60D37">
              <w:rPr>
                <w:rFonts w:ascii="Times New Roman" w:hAnsi="Times New Roman" w:cs="Times New Roman"/>
                <w:sz w:val="24"/>
                <w:szCs w:val="24"/>
              </w:rPr>
              <w:t xml:space="preserve">: </w:t>
            </w:r>
          </w:p>
        </w:tc>
      </w:tr>
      <w:tr w:rsidR="006C25EE" w:rsidTr="002203E3">
        <w:trPr>
          <w:trHeight w:val="786"/>
        </w:trPr>
        <w:tc>
          <w:tcPr>
            <w:tcW w:w="9242" w:type="dxa"/>
            <w:gridSpan w:val="3"/>
          </w:tcPr>
          <w:p w:rsidR="006C25EE" w:rsidRPr="00C60D37" w:rsidRDefault="006C25EE" w:rsidP="002203E3">
            <w:pPr>
              <w:pStyle w:val="Header"/>
              <w:spacing w:line="480" w:lineRule="auto"/>
              <w:rPr>
                <w:rFonts w:ascii="Times New Roman" w:hAnsi="Times New Roman" w:cs="Times New Roman"/>
                <w:b/>
                <w:sz w:val="24"/>
                <w:szCs w:val="24"/>
              </w:rPr>
            </w:pPr>
          </w:p>
          <w:p w:rsidR="006C25EE" w:rsidRPr="00C60D37" w:rsidRDefault="006C25EE" w:rsidP="002203E3">
            <w:pPr>
              <w:pStyle w:val="Header"/>
              <w:spacing w:line="480" w:lineRule="auto"/>
              <w:rPr>
                <w:rFonts w:ascii="Times New Roman" w:hAnsi="Times New Roman" w:cs="Times New Roman"/>
                <w:b/>
                <w:sz w:val="24"/>
                <w:szCs w:val="24"/>
              </w:rPr>
            </w:pPr>
            <w:r w:rsidRPr="00C60D37">
              <w:rPr>
                <w:rFonts w:ascii="Times New Roman" w:hAnsi="Times New Roman" w:cs="Times New Roman"/>
                <w:b/>
                <w:sz w:val="24"/>
                <w:szCs w:val="24"/>
              </w:rPr>
              <w:t xml:space="preserve">Approval name                  </w:t>
            </w:r>
            <w:r>
              <w:rPr>
                <w:rFonts w:ascii="Times New Roman" w:hAnsi="Times New Roman" w:cs="Times New Roman"/>
                <w:b/>
                <w:sz w:val="24"/>
                <w:szCs w:val="24"/>
              </w:rPr>
              <w:t xml:space="preserve">                              </w:t>
            </w:r>
            <w:r w:rsidRPr="00C60D37">
              <w:rPr>
                <w:rFonts w:ascii="Times New Roman" w:hAnsi="Times New Roman" w:cs="Times New Roman"/>
                <w:b/>
                <w:sz w:val="24"/>
                <w:szCs w:val="24"/>
              </w:rPr>
              <w:t xml:space="preserve">Signature                                     </w:t>
            </w:r>
            <w:r>
              <w:rPr>
                <w:rFonts w:ascii="Times New Roman" w:hAnsi="Times New Roman" w:cs="Times New Roman"/>
                <w:b/>
                <w:sz w:val="24"/>
                <w:szCs w:val="24"/>
              </w:rPr>
              <w:t xml:space="preserve">    </w:t>
            </w:r>
            <w:r w:rsidRPr="00C60D37">
              <w:rPr>
                <w:rFonts w:ascii="Times New Roman" w:hAnsi="Times New Roman" w:cs="Times New Roman"/>
                <w:b/>
                <w:sz w:val="24"/>
                <w:szCs w:val="24"/>
              </w:rPr>
              <w:t xml:space="preserve">Date  </w:t>
            </w:r>
          </w:p>
        </w:tc>
      </w:tr>
    </w:tbl>
    <w:p w:rsidR="006C25EE" w:rsidRDefault="006C25EE" w:rsidP="006D29C5">
      <w:pPr>
        <w:rPr>
          <w:b/>
        </w:rPr>
      </w:pPr>
    </w:p>
    <w:p w:rsidR="006D29C5" w:rsidRPr="005D1B4C" w:rsidRDefault="006D29C5" w:rsidP="006D29C5">
      <w:pPr>
        <w:rPr>
          <w:b/>
        </w:rPr>
      </w:pPr>
      <w:r w:rsidRPr="005D1B4C">
        <w:rPr>
          <w:b/>
        </w:rPr>
        <w:t>Annual Review</w:t>
      </w:r>
    </w:p>
    <w:tbl>
      <w:tblPr>
        <w:tblStyle w:val="TableGrid"/>
        <w:tblW w:w="0" w:type="auto"/>
        <w:tblLook w:val="04A0" w:firstRow="1" w:lastRow="0" w:firstColumn="1" w:lastColumn="0" w:noHBand="0" w:noVBand="1"/>
      </w:tblPr>
      <w:tblGrid>
        <w:gridCol w:w="3085"/>
        <w:gridCol w:w="3119"/>
        <w:gridCol w:w="2976"/>
      </w:tblGrid>
      <w:tr w:rsidR="006D29C5" w:rsidTr="009B775D">
        <w:tc>
          <w:tcPr>
            <w:tcW w:w="3085" w:type="dxa"/>
          </w:tcPr>
          <w:p w:rsidR="006D29C5" w:rsidRPr="005D1B4C" w:rsidRDefault="006D29C5" w:rsidP="009B775D">
            <w:pPr>
              <w:spacing w:line="360" w:lineRule="auto"/>
              <w:rPr>
                <w:rFonts w:ascii="Times New Roman" w:hAnsi="Times New Roman" w:cs="Times New Roman"/>
                <w:b/>
                <w:sz w:val="24"/>
                <w:szCs w:val="24"/>
              </w:rPr>
            </w:pPr>
            <w:r w:rsidRPr="005D1B4C">
              <w:rPr>
                <w:rFonts w:ascii="Times New Roman" w:hAnsi="Times New Roman" w:cs="Times New Roman"/>
                <w:b/>
                <w:sz w:val="24"/>
                <w:szCs w:val="24"/>
              </w:rPr>
              <w:t xml:space="preserve">Review date </w:t>
            </w:r>
          </w:p>
        </w:tc>
        <w:tc>
          <w:tcPr>
            <w:tcW w:w="3119" w:type="dxa"/>
          </w:tcPr>
          <w:p w:rsidR="006D29C5" w:rsidRPr="005D1B4C" w:rsidRDefault="006D29C5" w:rsidP="009B775D">
            <w:pPr>
              <w:spacing w:line="360" w:lineRule="auto"/>
              <w:rPr>
                <w:rFonts w:ascii="Times New Roman" w:hAnsi="Times New Roman" w:cs="Times New Roman"/>
                <w:b/>
                <w:sz w:val="24"/>
                <w:szCs w:val="24"/>
              </w:rPr>
            </w:pPr>
            <w:r w:rsidRPr="005D1B4C">
              <w:rPr>
                <w:rFonts w:ascii="Times New Roman" w:hAnsi="Times New Roman" w:cs="Times New Roman"/>
                <w:b/>
                <w:sz w:val="24"/>
                <w:szCs w:val="24"/>
              </w:rPr>
              <w:t xml:space="preserve">Revision Date </w:t>
            </w:r>
          </w:p>
        </w:tc>
        <w:tc>
          <w:tcPr>
            <w:tcW w:w="2976" w:type="dxa"/>
          </w:tcPr>
          <w:p w:rsidR="006D29C5" w:rsidRPr="005D1B4C" w:rsidRDefault="006D29C5" w:rsidP="009B775D">
            <w:pPr>
              <w:spacing w:line="360" w:lineRule="auto"/>
              <w:rPr>
                <w:rFonts w:ascii="Times New Roman" w:hAnsi="Times New Roman" w:cs="Times New Roman"/>
                <w:b/>
                <w:sz w:val="24"/>
                <w:szCs w:val="24"/>
              </w:rPr>
            </w:pPr>
            <w:r w:rsidRPr="005D1B4C">
              <w:rPr>
                <w:rFonts w:ascii="Times New Roman" w:hAnsi="Times New Roman" w:cs="Times New Roman"/>
                <w:b/>
                <w:sz w:val="24"/>
                <w:szCs w:val="24"/>
              </w:rPr>
              <w:t>Signature</w:t>
            </w:r>
          </w:p>
        </w:tc>
      </w:tr>
      <w:tr w:rsidR="006D29C5" w:rsidTr="009B775D">
        <w:tc>
          <w:tcPr>
            <w:tcW w:w="3085" w:type="dxa"/>
          </w:tcPr>
          <w:p w:rsidR="006D29C5" w:rsidRPr="005D1B4C" w:rsidRDefault="006D29C5" w:rsidP="009B775D">
            <w:pPr>
              <w:spacing w:line="360" w:lineRule="auto"/>
              <w:rPr>
                <w:rFonts w:ascii="Times New Roman" w:hAnsi="Times New Roman" w:cs="Times New Roman"/>
                <w:sz w:val="24"/>
                <w:szCs w:val="24"/>
              </w:rPr>
            </w:pPr>
          </w:p>
        </w:tc>
        <w:tc>
          <w:tcPr>
            <w:tcW w:w="3119" w:type="dxa"/>
          </w:tcPr>
          <w:p w:rsidR="006D29C5" w:rsidRPr="005D1B4C" w:rsidRDefault="006D29C5" w:rsidP="009B775D">
            <w:pPr>
              <w:spacing w:line="360" w:lineRule="auto"/>
              <w:rPr>
                <w:rFonts w:ascii="Times New Roman" w:hAnsi="Times New Roman" w:cs="Times New Roman"/>
                <w:sz w:val="24"/>
                <w:szCs w:val="24"/>
              </w:rPr>
            </w:pPr>
          </w:p>
        </w:tc>
        <w:tc>
          <w:tcPr>
            <w:tcW w:w="2976" w:type="dxa"/>
          </w:tcPr>
          <w:p w:rsidR="006D29C5" w:rsidRPr="005D1B4C" w:rsidRDefault="006D29C5" w:rsidP="009B775D">
            <w:pPr>
              <w:spacing w:line="360" w:lineRule="auto"/>
              <w:rPr>
                <w:rFonts w:ascii="Times New Roman" w:hAnsi="Times New Roman" w:cs="Times New Roman"/>
                <w:sz w:val="24"/>
                <w:szCs w:val="24"/>
              </w:rPr>
            </w:pPr>
          </w:p>
        </w:tc>
      </w:tr>
      <w:tr w:rsidR="006D29C5" w:rsidTr="009B775D">
        <w:tc>
          <w:tcPr>
            <w:tcW w:w="3085" w:type="dxa"/>
          </w:tcPr>
          <w:p w:rsidR="006D29C5" w:rsidRPr="005D1B4C" w:rsidRDefault="006D29C5" w:rsidP="009B775D">
            <w:pPr>
              <w:spacing w:line="360" w:lineRule="auto"/>
              <w:rPr>
                <w:rFonts w:ascii="Times New Roman" w:hAnsi="Times New Roman" w:cs="Times New Roman"/>
                <w:sz w:val="24"/>
                <w:szCs w:val="24"/>
              </w:rPr>
            </w:pPr>
          </w:p>
        </w:tc>
        <w:tc>
          <w:tcPr>
            <w:tcW w:w="3119" w:type="dxa"/>
          </w:tcPr>
          <w:p w:rsidR="006D29C5" w:rsidRPr="005D1B4C" w:rsidRDefault="006D29C5" w:rsidP="009B775D">
            <w:pPr>
              <w:spacing w:line="360" w:lineRule="auto"/>
              <w:rPr>
                <w:rFonts w:ascii="Times New Roman" w:hAnsi="Times New Roman" w:cs="Times New Roman"/>
                <w:sz w:val="24"/>
                <w:szCs w:val="24"/>
              </w:rPr>
            </w:pPr>
          </w:p>
        </w:tc>
        <w:tc>
          <w:tcPr>
            <w:tcW w:w="2976" w:type="dxa"/>
          </w:tcPr>
          <w:p w:rsidR="006D29C5" w:rsidRPr="005D1B4C" w:rsidRDefault="006D29C5" w:rsidP="009B775D">
            <w:pPr>
              <w:spacing w:line="360" w:lineRule="auto"/>
              <w:rPr>
                <w:rFonts w:ascii="Times New Roman" w:hAnsi="Times New Roman" w:cs="Times New Roman"/>
                <w:sz w:val="24"/>
                <w:szCs w:val="24"/>
              </w:rPr>
            </w:pPr>
          </w:p>
        </w:tc>
      </w:tr>
    </w:tbl>
    <w:p w:rsidR="006D29C5" w:rsidRDefault="006D29C5" w:rsidP="006D29C5"/>
    <w:p w:rsidR="006D29C5" w:rsidRPr="005D1B4C" w:rsidRDefault="006D29C5" w:rsidP="006D29C5">
      <w:pPr>
        <w:rPr>
          <w:b/>
        </w:rPr>
      </w:pPr>
      <w:r>
        <w:rPr>
          <w:b/>
        </w:rPr>
        <w:t xml:space="preserve">Document </w:t>
      </w:r>
      <w:r w:rsidRPr="005D1B4C">
        <w:rPr>
          <w:b/>
        </w:rPr>
        <w:t>History</w:t>
      </w:r>
      <w:r>
        <w:rPr>
          <w:b/>
        </w:rPr>
        <w:t xml:space="preserve"> </w:t>
      </w:r>
    </w:p>
    <w:tbl>
      <w:tblPr>
        <w:tblStyle w:val="TableGrid"/>
        <w:tblW w:w="0" w:type="auto"/>
        <w:tblLook w:val="04A0" w:firstRow="1" w:lastRow="0" w:firstColumn="1" w:lastColumn="0" w:noHBand="0" w:noVBand="1"/>
      </w:tblPr>
      <w:tblGrid>
        <w:gridCol w:w="3085"/>
        <w:gridCol w:w="3119"/>
        <w:gridCol w:w="2976"/>
      </w:tblGrid>
      <w:tr w:rsidR="006D29C5" w:rsidTr="009B775D">
        <w:tc>
          <w:tcPr>
            <w:tcW w:w="3085" w:type="dxa"/>
          </w:tcPr>
          <w:p w:rsidR="006D29C5" w:rsidRPr="005D1B4C" w:rsidRDefault="006D29C5" w:rsidP="009B775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Version number </w:t>
            </w:r>
            <w:r w:rsidRPr="005D1B4C">
              <w:rPr>
                <w:rFonts w:ascii="Times New Roman" w:hAnsi="Times New Roman" w:cs="Times New Roman"/>
                <w:b/>
                <w:sz w:val="24"/>
                <w:szCs w:val="24"/>
              </w:rPr>
              <w:t xml:space="preserve"> </w:t>
            </w:r>
          </w:p>
        </w:tc>
        <w:tc>
          <w:tcPr>
            <w:tcW w:w="3119" w:type="dxa"/>
          </w:tcPr>
          <w:p w:rsidR="006D29C5" w:rsidRPr="005D1B4C" w:rsidRDefault="006D29C5" w:rsidP="009B775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Reason for change </w:t>
            </w:r>
          </w:p>
        </w:tc>
        <w:tc>
          <w:tcPr>
            <w:tcW w:w="2976" w:type="dxa"/>
          </w:tcPr>
          <w:p w:rsidR="006D29C5" w:rsidRPr="005D1B4C" w:rsidRDefault="006D29C5" w:rsidP="009B775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Date </w:t>
            </w:r>
          </w:p>
        </w:tc>
      </w:tr>
      <w:tr w:rsidR="006D29C5" w:rsidTr="009B775D">
        <w:tc>
          <w:tcPr>
            <w:tcW w:w="3085" w:type="dxa"/>
          </w:tcPr>
          <w:p w:rsidR="006D29C5" w:rsidRPr="005D1B4C" w:rsidRDefault="006D29C5" w:rsidP="009B775D">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3119" w:type="dxa"/>
          </w:tcPr>
          <w:p w:rsidR="006D29C5" w:rsidRPr="005D1B4C" w:rsidRDefault="006D29C5" w:rsidP="009B775D">
            <w:pPr>
              <w:spacing w:line="360" w:lineRule="auto"/>
              <w:rPr>
                <w:rFonts w:ascii="Times New Roman" w:hAnsi="Times New Roman" w:cs="Times New Roman"/>
                <w:sz w:val="24"/>
                <w:szCs w:val="24"/>
              </w:rPr>
            </w:pPr>
            <w:r>
              <w:rPr>
                <w:rFonts w:ascii="Times New Roman" w:hAnsi="Times New Roman" w:cs="Times New Roman"/>
                <w:sz w:val="24"/>
                <w:szCs w:val="24"/>
              </w:rPr>
              <w:t xml:space="preserve">Initial release </w:t>
            </w:r>
          </w:p>
        </w:tc>
        <w:tc>
          <w:tcPr>
            <w:tcW w:w="2976" w:type="dxa"/>
          </w:tcPr>
          <w:p w:rsidR="006D29C5" w:rsidRPr="005D1B4C" w:rsidRDefault="006D29C5" w:rsidP="009B775D">
            <w:pPr>
              <w:spacing w:line="360" w:lineRule="auto"/>
              <w:rPr>
                <w:rFonts w:ascii="Times New Roman" w:hAnsi="Times New Roman" w:cs="Times New Roman"/>
                <w:sz w:val="24"/>
                <w:szCs w:val="24"/>
              </w:rPr>
            </w:pPr>
            <w:r>
              <w:rPr>
                <w:rFonts w:ascii="Times New Roman" w:hAnsi="Times New Roman" w:cs="Times New Roman"/>
                <w:sz w:val="24"/>
                <w:szCs w:val="24"/>
              </w:rPr>
              <w:t>28</w:t>
            </w:r>
            <w:r w:rsidRPr="00952914">
              <w:rPr>
                <w:rFonts w:ascii="Times New Roman" w:hAnsi="Times New Roman" w:cs="Times New Roman"/>
                <w:sz w:val="24"/>
                <w:szCs w:val="24"/>
                <w:vertAlign w:val="superscript"/>
              </w:rPr>
              <w:t>th</w:t>
            </w:r>
            <w:r>
              <w:rPr>
                <w:rFonts w:ascii="Times New Roman" w:hAnsi="Times New Roman" w:cs="Times New Roman"/>
                <w:sz w:val="24"/>
                <w:szCs w:val="24"/>
              </w:rPr>
              <w:t xml:space="preserve"> March 2015</w:t>
            </w:r>
          </w:p>
        </w:tc>
      </w:tr>
      <w:tr w:rsidR="006D29C5" w:rsidTr="009B775D">
        <w:tc>
          <w:tcPr>
            <w:tcW w:w="3085" w:type="dxa"/>
          </w:tcPr>
          <w:p w:rsidR="006D29C5" w:rsidRPr="005D1B4C" w:rsidRDefault="006D29C5" w:rsidP="009B775D">
            <w:pPr>
              <w:spacing w:line="360" w:lineRule="auto"/>
              <w:rPr>
                <w:rFonts w:ascii="Times New Roman" w:hAnsi="Times New Roman" w:cs="Times New Roman"/>
                <w:sz w:val="24"/>
                <w:szCs w:val="24"/>
              </w:rPr>
            </w:pPr>
          </w:p>
        </w:tc>
        <w:tc>
          <w:tcPr>
            <w:tcW w:w="3119" w:type="dxa"/>
          </w:tcPr>
          <w:p w:rsidR="006D29C5" w:rsidRPr="005D1B4C" w:rsidRDefault="006D29C5" w:rsidP="009B775D">
            <w:pPr>
              <w:spacing w:line="360" w:lineRule="auto"/>
              <w:rPr>
                <w:rFonts w:ascii="Times New Roman" w:hAnsi="Times New Roman" w:cs="Times New Roman"/>
                <w:sz w:val="24"/>
                <w:szCs w:val="24"/>
              </w:rPr>
            </w:pPr>
          </w:p>
        </w:tc>
        <w:tc>
          <w:tcPr>
            <w:tcW w:w="2976" w:type="dxa"/>
          </w:tcPr>
          <w:p w:rsidR="006D29C5" w:rsidRPr="005D1B4C" w:rsidRDefault="006D29C5" w:rsidP="009B775D">
            <w:pPr>
              <w:spacing w:line="360" w:lineRule="auto"/>
              <w:rPr>
                <w:rFonts w:ascii="Times New Roman" w:hAnsi="Times New Roman" w:cs="Times New Roman"/>
                <w:sz w:val="24"/>
                <w:szCs w:val="24"/>
              </w:rPr>
            </w:pPr>
          </w:p>
        </w:tc>
      </w:tr>
      <w:tr w:rsidR="006D29C5" w:rsidTr="009B775D">
        <w:tc>
          <w:tcPr>
            <w:tcW w:w="3085" w:type="dxa"/>
          </w:tcPr>
          <w:p w:rsidR="006D29C5" w:rsidRPr="005D1B4C" w:rsidRDefault="006D29C5" w:rsidP="009B775D">
            <w:pPr>
              <w:spacing w:line="360" w:lineRule="auto"/>
              <w:rPr>
                <w:rFonts w:ascii="Times New Roman" w:hAnsi="Times New Roman" w:cs="Times New Roman"/>
                <w:sz w:val="24"/>
                <w:szCs w:val="24"/>
              </w:rPr>
            </w:pPr>
          </w:p>
        </w:tc>
        <w:tc>
          <w:tcPr>
            <w:tcW w:w="3119" w:type="dxa"/>
          </w:tcPr>
          <w:p w:rsidR="006D29C5" w:rsidRPr="005D1B4C" w:rsidRDefault="006D29C5" w:rsidP="009B775D">
            <w:pPr>
              <w:spacing w:line="360" w:lineRule="auto"/>
              <w:rPr>
                <w:rFonts w:ascii="Times New Roman" w:hAnsi="Times New Roman" w:cs="Times New Roman"/>
                <w:sz w:val="24"/>
                <w:szCs w:val="24"/>
              </w:rPr>
            </w:pPr>
          </w:p>
        </w:tc>
        <w:tc>
          <w:tcPr>
            <w:tcW w:w="2976" w:type="dxa"/>
          </w:tcPr>
          <w:p w:rsidR="006D29C5" w:rsidRPr="005D1B4C" w:rsidRDefault="006D29C5" w:rsidP="009B775D">
            <w:pPr>
              <w:spacing w:line="360" w:lineRule="auto"/>
              <w:rPr>
                <w:rFonts w:ascii="Times New Roman" w:hAnsi="Times New Roman" w:cs="Times New Roman"/>
                <w:sz w:val="24"/>
                <w:szCs w:val="24"/>
              </w:rPr>
            </w:pPr>
          </w:p>
        </w:tc>
      </w:tr>
    </w:tbl>
    <w:p w:rsidR="006D29C5" w:rsidRDefault="006D29C5" w:rsidP="006D29C5">
      <w:r>
        <w:t xml:space="preserve"> </w:t>
      </w:r>
    </w:p>
    <w:p w:rsidR="006D29C5" w:rsidRDefault="006D29C5" w:rsidP="006D29C5">
      <w:pPr>
        <w:rPr>
          <w:b/>
        </w:rPr>
      </w:pPr>
      <w:r w:rsidRPr="00952914">
        <w:rPr>
          <w:b/>
        </w:rPr>
        <w:t>Distribution List</w:t>
      </w:r>
    </w:p>
    <w:tbl>
      <w:tblPr>
        <w:tblStyle w:val="TableGrid"/>
        <w:tblW w:w="0" w:type="auto"/>
        <w:tblLook w:val="04A0" w:firstRow="1" w:lastRow="0" w:firstColumn="1" w:lastColumn="0" w:noHBand="0" w:noVBand="1"/>
      </w:tblPr>
      <w:tblGrid>
        <w:gridCol w:w="3227"/>
        <w:gridCol w:w="1559"/>
        <w:gridCol w:w="2977"/>
        <w:gridCol w:w="1479"/>
      </w:tblGrid>
      <w:tr w:rsidR="006D29C5" w:rsidTr="006D29C5">
        <w:tc>
          <w:tcPr>
            <w:tcW w:w="3227" w:type="dxa"/>
          </w:tcPr>
          <w:p w:rsidR="006D29C5" w:rsidRPr="00952914" w:rsidRDefault="006D29C5" w:rsidP="009B775D">
            <w:pPr>
              <w:pStyle w:val="Default"/>
              <w:rPr>
                <w:b/>
                <w:sz w:val="23"/>
                <w:szCs w:val="23"/>
              </w:rPr>
            </w:pPr>
            <w:r w:rsidRPr="00952914">
              <w:rPr>
                <w:b/>
                <w:sz w:val="23"/>
                <w:szCs w:val="23"/>
              </w:rPr>
              <w:t xml:space="preserve">Name/Location </w:t>
            </w:r>
          </w:p>
        </w:tc>
        <w:tc>
          <w:tcPr>
            <w:tcW w:w="1559" w:type="dxa"/>
          </w:tcPr>
          <w:p w:rsidR="006D29C5" w:rsidRPr="00952914" w:rsidRDefault="006D29C5" w:rsidP="009B775D">
            <w:pPr>
              <w:spacing w:line="360" w:lineRule="auto"/>
              <w:rPr>
                <w:b/>
              </w:rPr>
            </w:pPr>
            <w:r w:rsidRPr="00952914">
              <w:rPr>
                <w:b/>
              </w:rPr>
              <w:t>No of copies</w:t>
            </w:r>
          </w:p>
        </w:tc>
        <w:tc>
          <w:tcPr>
            <w:tcW w:w="2977" w:type="dxa"/>
          </w:tcPr>
          <w:p w:rsidR="006D29C5" w:rsidRPr="00952914" w:rsidRDefault="006D29C5" w:rsidP="009B775D">
            <w:pPr>
              <w:pStyle w:val="Default"/>
              <w:rPr>
                <w:b/>
                <w:sz w:val="23"/>
                <w:szCs w:val="23"/>
              </w:rPr>
            </w:pPr>
            <w:r w:rsidRPr="00952914">
              <w:rPr>
                <w:b/>
                <w:sz w:val="23"/>
                <w:szCs w:val="23"/>
              </w:rPr>
              <w:t xml:space="preserve">Name/Location </w:t>
            </w:r>
          </w:p>
        </w:tc>
        <w:tc>
          <w:tcPr>
            <w:tcW w:w="1479" w:type="dxa"/>
          </w:tcPr>
          <w:p w:rsidR="006D29C5" w:rsidRPr="00952914" w:rsidRDefault="006D29C5" w:rsidP="009B775D">
            <w:pPr>
              <w:spacing w:line="360" w:lineRule="auto"/>
              <w:rPr>
                <w:b/>
              </w:rPr>
            </w:pPr>
            <w:r w:rsidRPr="00952914">
              <w:rPr>
                <w:b/>
              </w:rPr>
              <w:t>No of copies</w:t>
            </w:r>
          </w:p>
        </w:tc>
      </w:tr>
      <w:tr w:rsidR="006D29C5" w:rsidTr="006D29C5">
        <w:tc>
          <w:tcPr>
            <w:tcW w:w="3227" w:type="dxa"/>
          </w:tcPr>
          <w:p w:rsidR="006D29C5" w:rsidRDefault="006D29C5" w:rsidP="009B775D">
            <w:pPr>
              <w:spacing w:line="360" w:lineRule="auto"/>
              <w:rPr>
                <w:b/>
              </w:rPr>
            </w:pPr>
          </w:p>
        </w:tc>
        <w:tc>
          <w:tcPr>
            <w:tcW w:w="1559" w:type="dxa"/>
          </w:tcPr>
          <w:p w:rsidR="006D29C5" w:rsidRDefault="006D29C5" w:rsidP="009B775D">
            <w:pPr>
              <w:spacing w:line="360" w:lineRule="auto"/>
              <w:rPr>
                <w:b/>
              </w:rPr>
            </w:pPr>
          </w:p>
        </w:tc>
        <w:tc>
          <w:tcPr>
            <w:tcW w:w="2977" w:type="dxa"/>
          </w:tcPr>
          <w:p w:rsidR="006D29C5" w:rsidRDefault="006D29C5" w:rsidP="009B775D">
            <w:pPr>
              <w:spacing w:line="360" w:lineRule="auto"/>
              <w:rPr>
                <w:b/>
              </w:rPr>
            </w:pPr>
          </w:p>
        </w:tc>
        <w:tc>
          <w:tcPr>
            <w:tcW w:w="1479" w:type="dxa"/>
          </w:tcPr>
          <w:p w:rsidR="006D29C5" w:rsidRDefault="006D29C5" w:rsidP="009B775D">
            <w:pPr>
              <w:spacing w:line="360" w:lineRule="auto"/>
              <w:rPr>
                <w:b/>
              </w:rPr>
            </w:pPr>
          </w:p>
        </w:tc>
      </w:tr>
      <w:tr w:rsidR="006D29C5" w:rsidTr="006D29C5">
        <w:tc>
          <w:tcPr>
            <w:tcW w:w="3227" w:type="dxa"/>
          </w:tcPr>
          <w:p w:rsidR="006D29C5" w:rsidRDefault="006D29C5" w:rsidP="009B775D">
            <w:pPr>
              <w:spacing w:line="360" w:lineRule="auto"/>
              <w:rPr>
                <w:b/>
              </w:rPr>
            </w:pPr>
          </w:p>
        </w:tc>
        <w:tc>
          <w:tcPr>
            <w:tcW w:w="1559" w:type="dxa"/>
          </w:tcPr>
          <w:p w:rsidR="006D29C5" w:rsidRDefault="006D29C5" w:rsidP="009B775D">
            <w:pPr>
              <w:spacing w:line="360" w:lineRule="auto"/>
              <w:rPr>
                <w:b/>
              </w:rPr>
            </w:pPr>
          </w:p>
        </w:tc>
        <w:tc>
          <w:tcPr>
            <w:tcW w:w="2977" w:type="dxa"/>
          </w:tcPr>
          <w:p w:rsidR="006D29C5" w:rsidRDefault="006D29C5" w:rsidP="009B775D">
            <w:pPr>
              <w:spacing w:line="360" w:lineRule="auto"/>
              <w:rPr>
                <w:b/>
              </w:rPr>
            </w:pPr>
          </w:p>
        </w:tc>
        <w:tc>
          <w:tcPr>
            <w:tcW w:w="1479" w:type="dxa"/>
          </w:tcPr>
          <w:p w:rsidR="006D29C5" w:rsidRDefault="006D29C5" w:rsidP="009B775D">
            <w:pPr>
              <w:spacing w:line="360" w:lineRule="auto"/>
              <w:rPr>
                <w:b/>
              </w:rPr>
            </w:pPr>
          </w:p>
        </w:tc>
      </w:tr>
      <w:tr w:rsidR="006D29C5" w:rsidTr="006D29C5">
        <w:tc>
          <w:tcPr>
            <w:tcW w:w="3227" w:type="dxa"/>
          </w:tcPr>
          <w:p w:rsidR="006D29C5" w:rsidRDefault="006D29C5" w:rsidP="009B775D">
            <w:pPr>
              <w:spacing w:line="360" w:lineRule="auto"/>
              <w:rPr>
                <w:b/>
              </w:rPr>
            </w:pPr>
          </w:p>
        </w:tc>
        <w:tc>
          <w:tcPr>
            <w:tcW w:w="1559" w:type="dxa"/>
          </w:tcPr>
          <w:p w:rsidR="006D29C5" w:rsidRDefault="006D29C5" w:rsidP="009B775D">
            <w:pPr>
              <w:spacing w:line="360" w:lineRule="auto"/>
              <w:rPr>
                <w:b/>
              </w:rPr>
            </w:pPr>
          </w:p>
        </w:tc>
        <w:tc>
          <w:tcPr>
            <w:tcW w:w="2977" w:type="dxa"/>
          </w:tcPr>
          <w:p w:rsidR="006D29C5" w:rsidRDefault="006D29C5" w:rsidP="009B775D">
            <w:pPr>
              <w:spacing w:line="360" w:lineRule="auto"/>
              <w:rPr>
                <w:b/>
              </w:rPr>
            </w:pPr>
          </w:p>
        </w:tc>
        <w:tc>
          <w:tcPr>
            <w:tcW w:w="1479" w:type="dxa"/>
          </w:tcPr>
          <w:p w:rsidR="006D29C5" w:rsidRDefault="006D29C5" w:rsidP="009B775D">
            <w:pPr>
              <w:spacing w:line="360" w:lineRule="auto"/>
              <w:rPr>
                <w:b/>
              </w:rPr>
            </w:pPr>
          </w:p>
        </w:tc>
      </w:tr>
    </w:tbl>
    <w:p w:rsidR="006D29C5" w:rsidRPr="00952914" w:rsidRDefault="006D29C5" w:rsidP="006D29C5">
      <w:pPr>
        <w:rPr>
          <w:b/>
        </w:rPr>
      </w:pPr>
    </w:p>
    <w:p w:rsidR="0062275A" w:rsidRPr="006C25EE" w:rsidRDefault="006D29C5" w:rsidP="006C25EE">
      <w:pPr>
        <w:pStyle w:val="ListParagraph"/>
        <w:numPr>
          <w:ilvl w:val="0"/>
          <w:numId w:val="1"/>
        </w:numPr>
        <w:spacing w:after="0" w:line="360" w:lineRule="auto"/>
        <w:ind w:left="284" w:hanging="284"/>
        <w:rPr>
          <w:rFonts w:ascii="Times New Roman" w:hAnsi="Times New Roman" w:cs="Times New Roman"/>
          <w:b/>
          <w:sz w:val="24"/>
          <w:szCs w:val="24"/>
        </w:rPr>
      </w:pPr>
      <w:r w:rsidRPr="006C25EE">
        <w:rPr>
          <w:rFonts w:ascii="Times New Roman" w:hAnsi="Times New Roman" w:cs="Times New Roman"/>
          <w:b/>
          <w:sz w:val="24"/>
          <w:szCs w:val="24"/>
        </w:rPr>
        <w:t>Introduction</w:t>
      </w:r>
    </w:p>
    <w:p w:rsidR="00971C99" w:rsidRPr="006C25EE" w:rsidRDefault="005B3742" w:rsidP="006C25EE">
      <w:pPr>
        <w:autoSpaceDE w:val="0"/>
        <w:autoSpaceDN w:val="0"/>
        <w:adjustRightInd w:val="0"/>
        <w:spacing w:after="0" w:line="360" w:lineRule="auto"/>
        <w:ind w:left="284"/>
        <w:jc w:val="both"/>
        <w:rPr>
          <w:rFonts w:ascii="Times New Roman" w:hAnsi="Times New Roman" w:cs="Times New Roman"/>
          <w:sz w:val="24"/>
          <w:szCs w:val="24"/>
        </w:rPr>
      </w:pPr>
      <w:r w:rsidRPr="006C25EE">
        <w:rPr>
          <w:rFonts w:ascii="Times New Roman" w:hAnsi="Times New Roman" w:cs="Times New Roman"/>
          <w:sz w:val="24"/>
          <w:szCs w:val="24"/>
        </w:rPr>
        <w:t>HIV counselling and testing (HCT) allows individuals to learn their HIV status. After learning of their status, activities for positive life changes can be initiated involving physical, emotional and social health. Making good decisions and providing support early can greatly enhance the future life of PLHIV. Post-HCT services should also reach clients who have recently learned that they are positive.</w:t>
      </w:r>
    </w:p>
    <w:p w:rsidR="005B3742" w:rsidRPr="006C25EE" w:rsidRDefault="005B3742" w:rsidP="006C25EE">
      <w:pPr>
        <w:autoSpaceDE w:val="0"/>
        <w:autoSpaceDN w:val="0"/>
        <w:adjustRightInd w:val="0"/>
        <w:spacing w:after="0" w:line="360" w:lineRule="auto"/>
        <w:ind w:left="284"/>
        <w:jc w:val="both"/>
        <w:rPr>
          <w:rFonts w:ascii="Times New Roman" w:hAnsi="Times New Roman" w:cs="Times New Roman"/>
          <w:sz w:val="24"/>
          <w:szCs w:val="24"/>
        </w:rPr>
      </w:pPr>
    </w:p>
    <w:p w:rsidR="0062275A" w:rsidRPr="006C25EE" w:rsidRDefault="0062275A" w:rsidP="006C25EE">
      <w:pPr>
        <w:pStyle w:val="ListParagraph"/>
        <w:numPr>
          <w:ilvl w:val="0"/>
          <w:numId w:val="1"/>
        </w:numPr>
        <w:spacing w:after="0" w:line="360" w:lineRule="auto"/>
        <w:ind w:left="284" w:hanging="284"/>
        <w:rPr>
          <w:rFonts w:ascii="Times New Roman" w:hAnsi="Times New Roman" w:cs="Times New Roman"/>
          <w:b/>
          <w:sz w:val="24"/>
          <w:szCs w:val="24"/>
        </w:rPr>
      </w:pPr>
      <w:r w:rsidRPr="006C25EE">
        <w:rPr>
          <w:rFonts w:ascii="Times New Roman" w:hAnsi="Times New Roman" w:cs="Times New Roman"/>
          <w:b/>
          <w:sz w:val="24"/>
          <w:szCs w:val="24"/>
        </w:rPr>
        <w:t>Objectives</w:t>
      </w:r>
    </w:p>
    <w:p w:rsidR="006D29C5" w:rsidRPr="006C25EE" w:rsidRDefault="006D29C5" w:rsidP="006C25EE">
      <w:pPr>
        <w:pStyle w:val="ListParagraph"/>
        <w:spacing w:after="0" w:line="360" w:lineRule="auto"/>
        <w:ind w:left="284"/>
        <w:rPr>
          <w:rFonts w:ascii="Times New Roman" w:hAnsi="Times New Roman" w:cs="Times New Roman"/>
          <w:sz w:val="24"/>
          <w:szCs w:val="24"/>
        </w:rPr>
      </w:pPr>
      <w:proofErr w:type="gramStart"/>
      <w:r w:rsidRPr="006C25EE">
        <w:rPr>
          <w:rFonts w:ascii="Times New Roman" w:hAnsi="Times New Roman" w:cs="Times New Roman"/>
          <w:sz w:val="24"/>
          <w:szCs w:val="24"/>
        </w:rPr>
        <w:t xml:space="preserve">To establish a standardized operating procedure </w:t>
      </w:r>
      <w:r w:rsidR="005B3742" w:rsidRPr="006C25EE">
        <w:rPr>
          <w:rFonts w:ascii="Times New Roman" w:hAnsi="Times New Roman" w:cs="Times New Roman"/>
          <w:sz w:val="24"/>
          <w:szCs w:val="24"/>
        </w:rPr>
        <w:t>for HIV counselling and testing</w:t>
      </w:r>
      <w:r w:rsidRPr="006C25EE">
        <w:rPr>
          <w:rFonts w:ascii="Times New Roman" w:hAnsi="Times New Roman" w:cs="Times New Roman"/>
          <w:sz w:val="24"/>
          <w:szCs w:val="24"/>
        </w:rPr>
        <w:t>.</w:t>
      </w:r>
      <w:proofErr w:type="gramEnd"/>
      <w:r w:rsidRPr="006C25EE">
        <w:rPr>
          <w:rFonts w:ascii="Times New Roman" w:hAnsi="Times New Roman" w:cs="Times New Roman"/>
          <w:sz w:val="24"/>
          <w:szCs w:val="24"/>
        </w:rPr>
        <w:t xml:space="preserve"> </w:t>
      </w:r>
    </w:p>
    <w:p w:rsidR="005B3742" w:rsidRPr="006C25EE" w:rsidRDefault="005B3742" w:rsidP="006C25EE">
      <w:pPr>
        <w:pStyle w:val="ListParagraph"/>
        <w:spacing w:after="0" w:line="360" w:lineRule="auto"/>
        <w:ind w:left="284"/>
        <w:rPr>
          <w:rFonts w:ascii="Times New Roman" w:hAnsi="Times New Roman" w:cs="Times New Roman"/>
          <w:b/>
          <w:sz w:val="24"/>
          <w:szCs w:val="24"/>
        </w:rPr>
      </w:pPr>
    </w:p>
    <w:p w:rsidR="002E69C2" w:rsidRPr="006C25EE" w:rsidRDefault="002E69C2" w:rsidP="006C25EE">
      <w:pPr>
        <w:pStyle w:val="ListParagraph"/>
        <w:numPr>
          <w:ilvl w:val="0"/>
          <w:numId w:val="1"/>
        </w:numPr>
        <w:autoSpaceDE w:val="0"/>
        <w:autoSpaceDN w:val="0"/>
        <w:adjustRightInd w:val="0"/>
        <w:spacing w:after="0" w:line="360" w:lineRule="auto"/>
        <w:ind w:left="284" w:hanging="284"/>
        <w:rPr>
          <w:rFonts w:ascii="Times New Roman" w:hAnsi="Times New Roman" w:cs="Times New Roman"/>
          <w:color w:val="000000"/>
          <w:sz w:val="24"/>
          <w:szCs w:val="24"/>
        </w:rPr>
      </w:pPr>
      <w:r w:rsidRPr="006C25EE">
        <w:rPr>
          <w:rFonts w:ascii="Times New Roman" w:hAnsi="Times New Roman" w:cs="Times New Roman"/>
          <w:b/>
          <w:bCs/>
          <w:color w:val="000000"/>
          <w:sz w:val="24"/>
          <w:szCs w:val="24"/>
        </w:rPr>
        <w:t xml:space="preserve">Scope </w:t>
      </w:r>
    </w:p>
    <w:p w:rsidR="002E69C2" w:rsidRPr="006C25EE" w:rsidRDefault="002E69C2" w:rsidP="006C25EE">
      <w:pPr>
        <w:autoSpaceDE w:val="0"/>
        <w:autoSpaceDN w:val="0"/>
        <w:adjustRightInd w:val="0"/>
        <w:spacing w:after="0" w:line="360" w:lineRule="auto"/>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This SOP applies to the process and procedure for all laboratory personnel who have been trained and are competent in the counselling and testing of HIV infection in the study. </w:t>
      </w:r>
    </w:p>
    <w:p w:rsidR="002E69C2" w:rsidRPr="006C25EE" w:rsidRDefault="002E69C2" w:rsidP="006C25EE">
      <w:pPr>
        <w:autoSpaceDE w:val="0"/>
        <w:autoSpaceDN w:val="0"/>
        <w:adjustRightInd w:val="0"/>
        <w:spacing w:after="0" w:line="360" w:lineRule="auto"/>
        <w:rPr>
          <w:rFonts w:ascii="Times New Roman" w:hAnsi="Times New Roman" w:cs="Times New Roman"/>
          <w:color w:val="000000"/>
          <w:sz w:val="24"/>
          <w:szCs w:val="24"/>
        </w:rPr>
      </w:pPr>
    </w:p>
    <w:p w:rsidR="002E69C2" w:rsidRPr="006C25EE" w:rsidRDefault="002E69C2" w:rsidP="006C25EE">
      <w:pPr>
        <w:pStyle w:val="ListParagraph"/>
        <w:numPr>
          <w:ilvl w:val="0"/>
          <w:numId w:val="1"/>
        </w:numPr>
        <w:autoSpaceDE w:val="0"/>
        <w:autoSpaceDN w:val="0"/>
        <w:adjustRightInd w:val="0"/>
        <w:spacing w:after="0" w:line="360" w:lineRule="auto"/>
        <w:ind w:left="284" w:hanging="284"/>
        <w:rPr>
          <w:rFonts w:ascii="Times New Roman" w:hAnsi="Times New Roman" w:cs="Times New Roman"/>
          <w:b/>
          <w:color w:val="000000"/>
          <w:sz w:val="24"/>
          <w:szCs w:val="24"/>
        </w:rPr>
      </w:pPr>
      <w:r w:rsidRPr="006C25EE">
        <w:rPr>
          <w:rFonts w:ascii="Times New Roman" w:hAnsi="Times New Roman" w:cs="Times New Roman"/>
          <w:b/>
          <w:color w:val="000000"/>
          <w:sz w:val="24"/>
          <w:szCs w:val="24"/>
        </w:rPr>
        <w:t>Responsibility</w:t>
      </w:r>
    </w:p>
    <w:p w:rsidR="002E69C2" w:rsidRPr="006C25EE" w:rsidRDefault="002E69C2" w:rsidP="006C25EE">
      <w:pPr>
        <w:autoSpaceDE w:val="0"/>
        <w:autoSpaceDN w:val="0"/>
        <w:adjustRightInd w:val="0"/>
        <w:spacing w:after="0" w:line="360" w:lineRule="auto"/>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All study personnel who have been trained and are competent in the counselling and testing of HIV infection. </w:t>
      </w:r>
    </w:p>
    <w:p w:rsidR="002E69C2" w:rsidRPr="006C25EE" w:rsidRDefault="002E69C2" w:rsidP="006C25EE">
      <w:pPr>
        <w:autoSpaceDE w:val="0"/>
        <w:autoSpaceDN w:val="0"/>
        <w:adjustRightInd w:val="0"/>
        <w:spacing w:after="0" w:line="360" w:lineRule="auto"/>
        <w:rPr>
          <w:rFonts w:ascii="Times New Roman" w:hAnsi="Times New Roman" w:cs="Times New Roman"/>
          <w:color w:val="000000"/>
          <w:sz w:val="24"/>
          <w:szCs w:val="24"/>
        </w:rPr>
      </w:pPr>
    </w:p>
    <w:p w:rsidR="002E69C2" w:rsidRPr="006C25EE" w:rsidRDefault="002E69C2" w:rsidP="006C25EE">
      <w:pPr>
        <w:pStyle w:val="ListParagraph"/>
        <w:numPr>
          <w:ilvl w:val="0"/>
          <w:numId w:val="1"/>
        </w:numPr>
        <w:autoSpaceDE w:val="0"/>
        <w:autoSpaceDN w:val="0"/>
        <w:adjustRightInd w:val="0"/>
        <w:spacing w:after="0" w:line="360" w:lineRule="auto"/>
        <w:ind w:left="284" w:hanging="284"/>
        <w:rPr>
          <w:rFonts w:ascii="Times New Roman" w:hAnsi="Times New Roman" w:cs="Times New Roman"/>
          <w:color w:val="000000"/>
          <w:sz w:val="24"/>
          <w:szCs w:val="24"/>
        </w:rPr>
      </w:pPr>
      <w:r w:rsidRPr="006C25EE">
        <w:rPr>
          <w:rFonts w:ascii="Times New Roman" w:hAnsi="Times New Roman" w:cs="Times New Roman"/>
          <w:b/>
          <w:bCs/>
          <w:color w:val="000000"/>
          <w:sz w:val="24"/>
          <w:szCs w:val="24"/>
        </w:rPr>
        <w:t xml:space="preserve">Standard precautions </w:t>
      </w:r>
    </w:p>
    <w:p w:rsidR="002E69C2" w:rsidRPr="006C25EE" w:rsidRDefault="002E69C2" w:rsidP="006C25EE">
      <w:pPr>
        <w:autoSpaceDE w:val="0"/>
        <w:autoSpaceDN w:val="0"/>
        <w:adjustRightInd w:val="0"/>
        <w:spacing w:after="0" w:line="360" w:lineRule="auto"/>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Wear gloves when handling participant’s specimens to protect from exposure to blood borne pathogens. </w:t>
      </w:r>
    </w:p>
    <w:p w:rsidR="00E9480A" w:rsidRPr="006C25EE" w:rsidRDefault="00E9480A" w:rsidP="006C25EE">
      <w:pPr>
        <w:autoSpaceDE w:val="0"/>
        <w:autoSpaceDN w:val="0"/>
        <w:adjustRightInd w:val="0"/>
        <w:spacing w:after="0" w:line="360" w:lineRule="auto"/>
        <w:rPr>
          <w:rFonts w:ascii="Times New Roman" w:hAnsi="Times New Roman" w:cs="Times New Roman"/>
          <w:color w:val="000000"/>
          <w:sz w:val="24"/>
          <w:szCs w:val="24"/>
        </w:rPr>
      </w:pPr>
    </w:p>
    <w:p w:rsidR="00E9480A" w:rsidRPr="006C25EE" w:rsidRDefault="00E9480A" w:rsidP="006C25EE">
      <w:pPr>
        <w:pStyle w:val="ListParagraph"/>
        <w:numPr>
          <w:ilvl w:val="0"/>
          <w:numId w:val="1"/>
        </w:numPr>
        <w:tabs>
          <w:tab w:val="left" w:pos="284"/>
        </w:tabs>
        <w:autoSpaceDE w:val="0"/>
        <w:autoSpaceDN w:val="0"/>
        <w:adjustRightInd w:val="0"/>
        <w:spacing w:after="0" w:line="360" w:lineRule="auto"/>
        <w:ind w:left="0" w:firstLine="0"/>
        <w:rPr>
          <w:rFonts w:ascii="Times New Roman" w:hAnsi="Times New Roman" w:cs="Times New Roman"/>
          <w:b/>
          <w:color w:val="000000"/>
          <w:sz w:val="24"/>
          <w:szCs w:val="24"/>
        </w:rPr>
      </w:pPr>
      <w:r w:rsidRPr="006C25EE">
        <w:rPr>
          <w:rFonts w:ascii="Times New Roman" w:hAnsi="Times New Roman" w:cs="Times New Roman"/>
          <w:b/>
          <w:color w:val="000000"/>
          <w:sz w:val="24"/>
          <w:szCs w:val="24"/>
        </w:rPr>
        <w:t>Definitions</w:t>
      </w:r>
    </w:p>
    <w:p w:rsidR="00E9480A" w:rsidRPr="006C25EE" w:rsidRDefault="00E9480A" w:rsidP="006C25EE">
      <w:pPr>
        <w:pStyle w:val="ListParagraph"/>
        <w:numPr>
          <w:ilvl w:val="0"/>
          <w:numId w:val="10"/>
        </w:numPr>
        <w:tabs>
          <w:tab w:val="left" w:pos="284"/>
        </w:tabs>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b/>
          <w:bCs/>
          <w:color w:val="000000"/>
          <w:sz w:val="24"/>
          <w:szCs w:val="24"/>
        </w:rPr>
        <w:t xml:space="preserve">Pre – HIV test counselling: </w:t>
      </w:r>
      <w:r w:rsidRPr="006C25EE">
        <w:rPr>
          <w:rFonts w:ascii="Times New Roman" w:hAnsi="Times New Roman" w:cs="Times New Roman"/>
          <w:color w:val="000000"/>
          <w:sz w:val="24"/>
          <w:szCs w:val="24"/>
        </w:rPr>
        <w:t>The part of HCT counselling, which is done to prepare the client for testing. It is also called pre-test counselling as it is done before testing for HIV.</w:t>
      </w:r>
    </w:p>
    <w:p w:rsidR="00E9480A" w:rsidRPr="006C25EE" w:rsidRDefault="00E9480A" w:rsidP="006C25EE">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b/>
          <w:sz w:val="24"/>
          <w:szCs w:val="24"/>
        </w:rPr>
        <w:t>Post- HIV test Counselling</w:t>
      </w:r>
      <w:r w:rsidRPr="006C25EE">
        <w:rPr>
          <w:rFonts w:ascii="Times New Roman" w:hAnsi="Times New Roman" w:cs="Times New Roman"/>
          <w:sz w:val="24"/>
          <w:szCs w:val="24"/>
        </w:rPr>
        <w:t xml:space="preserve">: Also called Post-test counselling.  The part </w:t>
      </w:r>
      <w:r w:rsidR="00DE5F8E" w:rsidRPr="006C25EE">
        <w:rPr>
          <w:rFonts w:ascii="Times New Roman" w:hAnsi="Times New Roman" w:cs="Times New Roman"/>
          <w:sz w:val="24"/>
          <w:szCs w:val="24"/>
        </w:rPr>
        <w:t>of HCT</w:t>
      </w:r>
      <w:r w:rsidRPr="006C25EE">
        <w:rPr>
          <w:rFonts w:ascii="Times New Roman" w:hAnsi="Times New Roman" w:cs="Times New Roman"/>
          <w:sz w:val="24"/>
          <w:szCs w:val="24"/>
        </w:rPr>
        <w:t xml:space="preserve"> </w:t>
      </w:r>
      <w:r w:rsidR="00DE5F8E" w:rsidRPr="006C25EE">
        <w:rPr>
          <w:rFonts w:ascii="Times New Roman" w:hAnsi="Times New Roman" w:cs="Times New Roman"/>
          <w:sz w:val="24"/>
          <w:szCs w:val="24"/>
        </w:rPr>
        <w:t>counselling conducted to</w:t>
      </w:r>
      <w:r w:rsidRPr="006C25EE">
        <w:rPr>
          <w:rFonts w:ascii="Times New Roman" w:hAnsi="Times New Roman" w:cs="Times New Roman"/>
          <w:sz w:val="24"/>
          <w:szCs w:val="24"/>
        </w:rPr>
        <w:t xml:space="preserve"> prepare the client to receive t</w:t>
      </w:r>
      <w:r w:rsidR="00DE5F8E" w:rsidRPr="006C25EE">
        <w:rPr>
          <w:rFonts w:ascii="Times New Roman" w:hAnsi="Times New Roman" w:cs="Times New Roman"/>
          <w:sz w:val="24"/>
          <w:szCs w:val="24"/>
        </w:rPr>
        <w:t xml:space="preserve">he results of the test. No test </w:t>
      </w:r>
      <w:r w:rsidRPr="006C25EE">
        <w:rPr>
          <w:rFonts w:ascii="Times New Roman" w:hAnsi="Times New Roman" w:cs="Times New Roman"/>
          <w:sz w:val="24"/>
          <w:szCs w:val="24"/>
        </w:rPr>
        <w:t xml:space="preserve">result should be given without appropriate </w:t>
      </w:r>
      <w:r w:rsidR="00DE5F8E" w:rsidRPr="006C25EE">
        <w:rPr>
          <w:rFonts w:ascii="Times New Roman" w:hAnsi="Times New Roman" w:cs="Times New Roman"/>
          <w:sz w:val="24"/>
          <w:szCs w:val="24"/>
        </w:rPr>
        <w:t>counselling</w:t>
      </w:r>
      <w:r w:rsidRPr="006C25EE">
        <w:rPr>
          <w:rFonts w:ascii="Times New Roman" w:hAnsi="Times New Roman" w:cs="Times New Roman"/>
          <w:sz w:val="24"/>
          <w:szCs w:val="24"/>
        </w:rPr>
        <w:t xml:space="preserve">. At this </w:t>
      </w:r>
      <w:r w:rsidR="00DE5F8E" w:rsidRPr="006C25EE">
        <w:rPr>
          <w:rFonts w:ascii="Times New Roman" w:hAnsi="Times New Roman" w:cs="Times New Roman"/>
          <w:sz w:val="24"/>
          <w:szCs w:val="24"/>
        </w:rPr>
        <w:t xml:space="preserve">stage clients are in a state of </w:t>
      </w:r>
      <w:r w:rsidRPr="006C25EE">
        <w:rPr>
          <w:rFonts w:ascii="Times New Roman" w:hAnsi="Times New Roman" w:cs="Times New Roman"/>
          <w:sz w:val="24"/>
          <w:szCs w:val="24"/>
        </w:rPr>
        <w:t>anxiety and stress, and proper care should be taken.</w:t>
      </w:r>
    </w:p>
    <w:p w:rsidR="002E69C2" w:rsidRPr="006C25EE" w:rsidRDefault="00DE5F8E" w:rsidP="006C25EE">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b/>
          <w:sz w:val="24"/>
          <w:szCs w:val="24"/>
        </w:rPr>
        <w:t>HIV testing</w:t>
      </w:r>
      <w:r w:rsidRPr="006C25EE">
        <w:rPr>
          <w:rFonts w:ascii="Times New Roman" w:hAnsi="Times New Roman" w:cs="Times New Roman"/>
          <w:sz w:val="24"/>
          <w:szCs w:val="24"/>
        </w:rPr>
        <w:t xml:space="preserve">:  Test conducted after pre-HIV counselling to know the HIV status of clients. </w:t>
      </w:r>
    </w:p>
    <w:p w:rsidR="00DE5F8E" w:rsidRPr="006C25EE" w:rsidRDefault="00DE5F8E" w:rsidP="006C25EE">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2E69C2" w:rsidRPr="006C25EE" w:rsidRDefault="002E69C2" w:rsidP="006C25EE">
      <w:pPr>
        <w:pStyle w:val="ListParagraph"/>
        <w:numPr>
          <w:ilvl w:val="0"/>
          <w:numId w:val="1"/>
        </w:numPr>
        <w:tabs>
          <w:tab w:val="left" w:pos="284"/>
        </w:tabs>
        <w:autoSpaceDE w:val="0"/>
        <w:autoSpaceDN w:val="0"/>
        <w:adjustRightInd w:val="0"/>
        <w:spacing w:after="0" w:line="360" w:lineRule="auto"/>
        <w:ind w:left="0" w:firstLine="0"/>
        <w:rPr>
          <w:rFonts w:ascii="Times New Roman" w:hAnsi="Times New Roman" w:cs="Times New Roman"/>
          <w:b/>
          <w:color w:val="000000"/>
          <w:sz w:val="24"/>
          <w:szCs w:val="24"/>
        </w:rPr>
      </w:pPr>
      <w:r w:rsidRPr="006C25EE">
        <w:rPr>
          <w:rFonts w:ascii="Times New Roman" w:hAnsi="Times New Roman" w:cs="Times New Roman"/>
          <w:b/>
          <w:color w:val="000000"/>
          <w:sz w:val="24"/>
          <w:szCs w:val="24"/>
        </w:rPr>
        <w:t>Special Instruction</w:t>
      </w:r>
    </w:p>
    <w:p w:rsidR="002E69C2" w:rsidRPr="006C25EE" w:rsidRDefault="002E69C2" w:rsidP="006C25EE">
      <w:pPr>
        <w:autoSpaceDE w:val="0"/>
        <w:autoSpaceDN w:val="0"/>
        <w:adjustRightInd w:val="0"/>
        <w:spacing w:after="0" w:line="360" w:lineRule="auto"/>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HIV </w:t>
      </w:r>
      <w:r w:rsidR="00E9480A" w:rsidRPr="006C25EE">
        <w:rPr>
          <w:rFonts w:ascii="Times New Roman" w:hAnsi="Times New Roman" w:cs="Times New Roman"/>
          <w:color w:val="000000"/>
          <w:sz w:val="24"/>
          <w:szCs w:val="24"/>
        </w:rPr>
        <w:t>test results</w:t>
      </w:r>
      <w:r w:rsidRPr="006C25EE">
        <w:rPr>
          <w:rFonts w:ascii="Times New Roman" w:hAnsi="Times New Roman" w:cs="Times New Roman"/>
          <w:color w:val="000000"/>
          <w:sz w:val="24"/>
          <w:szCs w:val="24"/>
        </w:rPr>
        <w:t xml:space="preserve"> obtain from any official and </w:t>
      </w:r>
      <w:r w:rsidR="00E9480A" w:rsidRPr="006C25EE">
        <w:rPr>
          <w:rFonts w:ascii="Times New Roman" w:hAnsi="Times New Roman" w:cs="Times New Roman"/>
          <w:color w:val="000000"/>
          <w:sz w:val="24"/>
          <w:szCs w:val="24"/>
        </w:rPr>
        <w:t>approved HIV</w:t>
      </w:r>
      <w:r w:rsidRPr="006C25EE">
        <w:rPr>
          <w:rFonts w:ascii="Times New Roman" w:hAnsi="Times New Roman" w:cs="Times New Roman"/>
          <w:color w:val="000000"/>
          <w:sz w:val="24"/>
          <w:szCs w:val="24"/>
        </w:rPr>
        <w:t xml:space="preserve"> counselling and </w:t>
      </w:r>
      <w:r w:rsidR="00E9480A" w:rsidRPr="006C25EE">
        <w:rPr>
          <w:rFonts w:ascii="Times New Roman" w:hAnsi="Times New Roman" w:cs="Times New Roman"/>
          <w:color w:val="000000"/>
          <w:sz w:val="24"/>
          <w:szCs w:val="24"/>
        </w:rPr>
        <w:t>test centres</w:t>
      </w:r>
      <w:r w:rsidRPr="006C25EE">
        <w:rPr>
          <w:rFonts w:ascii="Times New Roman" w:hAnsi="Times New Roman" w:cs="Times New Roman"/>
          <w:color w:val="000000"/>
          <w:sz w:val="24"/>
          <w:szCs w:val="24"/>
        </w:rPr>
        <w:t xml:space="preserve"> within the study sites and other approved government hospital is acceptable for the study purposes. </w:t>
      </w:r>
      <w:r w:rsidRPr="006C25EE">
        <w:rPr>
          <w:rFonts w:ascii="Times New Roman" w:hAnsi="Times New Roman" w:cs="Times New Roman"/>
          <w:color w:val="000000"/>
          <w:sz w:val="24"/>
          <w:szCs w:val="24"/>
          <w:u w:val="single"/>
        </w:rPr>
        <w:t xml:space="preserve">However all </w:t>
      </w:r>
      <w:r w:rsidR="00E9480A" w:rsidRPr="006C25EE">
        <w:rPr>
          <w:rFonts w:ascii="Times New Roman" w:hAnsi="Times New Roman" w:cs="Times New Roman"/>
          <w:color w:val="000000"/>
          <w:sz w:val="24"/>
          <w:szCs w:val="24"/>
          <w:u w:val="single"/>
        </w:rPr>
        <w:t>HIV negative</w:t>
      </w:r>
      <w:r w:rsidRPr="006C25EE">
        <w:rPr>
          <w:rFonts w:ascii="Times New Roman" w:hAnsi="Times New Roman" w:cs="Times New Roman"/>
          <w:color w:val="000000"/>
          <w:sz w:val="24"/>
          <w:szCs w:val="24"/>
          <w:u w:val="single"/>
        </w:rPr>
        <w:t xml:space="preserve"> test result </w:t>
      </w:r>
      <w:r w:rsidR="00E9480A" w:rsidRPr="006C25EE">
        <w:rPr>
          <w:rFonts w:ascii="Times New Roman" w:hAnsi="Times New Roman" w:cs="Times New Roman"/>
          <w:color w:val="000000"/>
          <w:sz w:val="24"/>
          <w:szCs w:val="24"/>
          <w:u w:val="single"/>
        </w:rPr>
        <w:t>must be reconfirmed at study site HCT centre before registering as negative</w:t>
      </w:r>
      <w:r w:rsidR="00E9480A" w:rsidRPr="006C25EE">
        <w:rPr>
          <w:rFonts w:ascii="Times New Roman" w:hAnsi="Times New Roman" w:cs="Times New Roman"/>
          <w:color w:val="000000"/>
          <w:sz w:val="24"/>
          <w:szCs w:val="24"/>
        </w:rPr>
        <w:t xml:space="preserve">.  </w:t>
      </w:r>
    </w:p>
    <w:p w:rsidR="00E9480A" w:rsidRPr="006C25EE" w:rsidRDefault="00E9480A" w:rsidP="006C25EE">
      <w:pPr>
        <w:autoSpaceDE w:val="0"/>
        <w:autoSpaceDN w:val="0"/>
        <w:adjustRightInd w:val="0"/>
        <w:spacing w:after="0" w:line="360" w:lineRule="auto"/>
        <w:rPr>
          <w:rFonts w:ascii="Times New Roman" w:hAnsi="Times New Roman" w:cs="Times New Roman"/>
          <w:color w:val="000000"/>
          <w:sz w:val="24"/>
          <w:szCs w:val="24"/>
        </w:rPr>
      </w:pPr>
    </w:p>
    <w:p w:rsidR="006D29C5" w:rsidRPr="006C25EE" w:rsidRDefault="00E9480A" w:rsidP="006C25EE">
      <w:pPr>
        <w:pStyle w:val="ListParagraph"/>
        <w:numPr>
          <w:ilvl w:val="0"/>
          <w:numId w:val="1"/>
        </w:numPr>
        <w:tabs>
          <w:tab w:val="left" w:pos="284"/>
        </w:tabs>
        <w:autoSpaceDE w:val="0"/>
        <w:autoSpaceDN w:val="0"/>
        <w:adjustRightInd w:val="0"/>
        <w:spacing w:after="0" w:line="360" w:lineRule="auto"/>
        <w:ind w:left="0" w:firstLine="0"/>
        <w:jc w:val="both"/>
        <w:rPr>
          <w:rFonts w:ascii="Times New Roman" w:hAnsi="Times New Roman" w:cs="Times New Roman"/>
          <w:b/>
          <w:bCs/>
          <w:color w:val="000000"/>
          <w:sz w:val="24"/>
          <w:szCs w:val="24"/>
        </w:rPr>
      </w:pPr>
      <w:r w:rsidRPr="006C25EE">
        <w:rPr>
          <w:rFonts w:ascii="Times New Roman" w:hAnsi="Times New Roman" w:cs="Times New Roman"/>
          <w:b/>
          <w:bCs/>
          <w:color w:val="000000"/>
          <w:sz w:val="24"/>
          <w:szCs w:val="24"/>
        </w:rPr>
        <w:t xml:space="preserve">Pre – HIV test counselling </w:t>
      </w:r>
    </w:p>
    <w:p w:rsidR="00E9480A" w:rsidRPr="006C25EE" w:rsidRDefault="00E9480A" w:rsidP="006C25EE">
      <w:p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The Counselor will:</w:t>
      </w:r>
    </w:p>
    <w:p w:rsidR="00DE5F8E" w:rsidRPr="006C25EE" w:rsidRDefault="00E9480A"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lastRenderedPageBreak/>
        <w:t xml:space="preserve">Cross-check </w:t>
      </w:r>
      <w:r w:rsidR="00DE5F8E" w:rsidRPr="006C25EE">
        <w:rPr>
          <w:rFonts w:ascii="Times New Roman" w:hAnsi="Times New Roman" w:cs="Times New Roman"/>
          <w:color w:val="000000"/>
          <w:sz w:val="24"/>
          <w:szCs w:val="24"/>
        </w:rPr>
        <w:t>participant’s</w:t>
      </w:r>
      <w:r w:rsidRPr="006C25EE">
        <w:rPr>
          <w:rFonts w:ascii="Times New Roman" w:hAnsi="Times New Roman" w:cs="Times New Roman"/>
          <w:color w:val="000000"/>
          <w:sz w:val="24"/>
          <w:szCs w:val="24"/>
        </w:rPr>
        <w:t xml:space="preserve"> </w:t>
      </w:r>
      <w:r w:rsidR="00DE5F8E" w:rsidRPr="006C25EE">
        <w:rPr>
          <w:rFonts w:ascii="Times New Roman" w:hAnsi="Times New Roman" w:cs="Times New Roman"/>
          <w:color w:val="000000"/>
          <w:sz w:val="24"/>
          <w:szCs w:val="24"/>
        </w:rPr>
        <w:t xml:space="preserve">ID </w:t>
      </w:r>
      <w:r w:rsidRPr="006C25EE">
        <w:rPr>
          <w:rFonts w:ascii="Times New Roman" w:hAnsi="Times New Roman" w:cs="Times New Roman"/>
          <w:color w:val="000000"/>
          <w:sz w:val="24"/>
          <w:szCs w:val="24"/>
        </w:rPr>
        <w:t>numbers on ALL</w:t>
      </w:r>
      <w:r w:rsidR="00DE5F8E" w:rsidRPr="006C25EE">
        <w:rPr>
          <w:rFonts w:ascii="Times New Roman" w:hAnsi="Times New Roman" w:cs="Times New Roman"/>
          <w:color w:val="000000"/>
          <w:sz w:val="24"/>
          <w:szCs w:val="24"/>
        </w:rPr>
        <w:t xml:space="preserve"> forms</w:t>
      </w:r>
      <w:r w:rsidRPr="006C25EE">
        <w:rPr>
          <w:rFonts w:ascii="Times New Roman" w:hAnsi="Times New Roman" w:cs="Times New Roman"/>
          <w:color w:val="000000"/>
          <w:sz w:val="24"/>
          <w:szCs w:val="24"/>
        </w:rPr>
        <w:t>.</w:t>
      </w:r>
    </w:p>
    <w:p w:rsidR="00DE5F8E" w:rsidRPr="006C25EE" w:rsidRDefault="00E9480A"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Introduce and orient the client</w:t>
      </w:r>
    </w:p>
    <w:p w:rsidR="00DE5F8E" w:rsidRPr="006C25EE" w:rsidRDefault="00E9480A" w:rsidP="006C25EE">
      <w:pPr>
        <w:pStyle w:val="ListParagraph"/>
        <w:numPr>
          <w:ilvl w:val="1"/>
          <w:numId w:val="11"/>
        </w:numPr>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Name, designation and role</w:t>
      </w:r>
    </w:p>
    <w:p w:rsidR="00E9480A" w:rsidRPr="006C25EE" w:rsidRDefault="00E9480A" w:rsidP="006C25EE">
      <w:pPr>
        <w:pStyle w:val="ListParagraph"/>
        <w:autoSpaceDE w:val="0"/>
        <w:autoSpaceDN w:val="0"/>
        <w:adjustRightInd w:val="0"/>
        <w:spacing w:after="0" w:line="360" w:lineRule="auto"/>
        <w:ind w:left="993"/>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i.e. </w:t>
      </w:r>
      <w:r w:rsidRPr="006C25EE">
        <w:rPr>
          <w:rFonts w:ascii="Times New Roman" w:hAnsi="Times New Roman" w:cs="Times New Roman"/>
          <w:color w:val="1F1F1F"/>
          <w:sz w:val="24"/>
          <w:szCs w:val="24"/>
        </w:rPr>
        <w:t>“</w:t>
      </w:r>
      <w:r w:rsidRPr="006C25EE">
        <w:rPr>
          <w:rFonts w:ascii="Times New Roman" w:hAnsi="Times New Roman" w:cs="Times New Roman"/>
          <w:i/>
          <w:iCs/>
          <w:color w:val="1F1F1F"/>
          <w:sz w:val="24"/>
          <w:szCs w:val="24"/>
        </w:rPr>
        <w:t>My name is …………. I am a counselor at this centre. My role is to discuss issues</w:t>
      </w:r>
      <w:r w:rsidR="00DE5F8E"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pertaining to HIV and AIDS and any other concerns that you may have.</w:t>
      </w:r>
      <w:r w:rsidRPr="006C25EE">
        <w:rPr>
          <w:rFonts w:ascii="Times New Roman" w:hAnsi="Times New Roman" w:cs="Times New Roman"/>
          <w:color w:val="1F1F1F"/>
          <w:sz w:val="24"/>
          <w:szCs w:val="24"/>
        </w:rPr>
        <w:t>”</w:t>
      </w:r>
    </w:p>
    <w:p w:rsidR="00E9480A" w:rsidRPr="006C25EE" w:rsidRDefault="00E9480A" w:rsidP="006C25EE">
      <w:pPr>
        <w:pStyle w:val="ListParagraph"/>
        <w:numPr>
          <w:ilvl w:val="1"/>
          <w:numId w:val="11"/>
        </w:numPr>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Confidentiality (including discussion of sensitive issues) and anonymity.</w:t>
      </w:r>
    </w:p>
    <w:p w:rsidR="00E9480A" w:rsidRPr="006C25EE" w:rsidRDefault="00E9480A" w:rsidP="006C25EE">
      <w:pPr>
        <w:pStyle w:val="ListParagraph"/>
        <w:autoSpaceDE w:val="0"/>
        <w:autoSpaceDN w:val="0"/>
        <w:adjustRightInd w:val="0"/>
        <w:spacing w:after="0" w:line="360" w:lineRule="auto"/>
        <w:ind w:left="993"/>
        <w:jc w:val="both"/>
        <w:rPr>
          <w:rFonts w:ascii="Times New Roman" w:hAnsi="Times New Roman" w:cs="Times New Roman"/>
          <w:i/>
          <w:iCs/>
          <w:color w:val="1F1F1F"/>
          <w:sz w:val="24"/>
          <w:szCs w:val="24"/>
        </w:rPr>
      </w:pPr>
      <w:r w:rsidRPr="006C25EE">
        <w:rPr>
          <w:rFonts w:ascii="Times New Roman" w:hAnsi="Times New Roman" w:cs="Times New Roman"/>
          <w:color w:val="000000"/>
          <w:sz w:val="24"/>
          <w:szCs w:val="24"/>
        </w:rPr>
        <w:t xml:space="preserve">i.e. </w:t>
      </w:r>
      <w:r w:rsidRPr="006C25EE">
        <w:rPr>
          <w:rFonts w:ascii="Times New Roman" w:hAnsi="Times New Roman" w:cs="Times New Roman"/>
          <w:color w:val="1F1F1F"/>
          <w:sz w:val="24"/>
          <w:szCs w:val="24"/>
        </w:rPr>
        <w:t>“</w:t>
      </w:r>
      <w:r w:rsidRPr="006C25EE">
        <w:rPr>
          <w:rFonts w:ascii="Times New Roman" w:hAnsi="Times New Roman" w:cs="Times New Roman"/>
          <w:i/>
          <w:iCs/>
          <w:color w:val="1F1F1F"/>
          <w:sz w:val="24"/>
          <w:szCs w:val="24"/>
        </w:rPr>
        <w:t xml:space="preserve">Whatever we discuss will remain within this centre and is confidential. Any </w:t>
      </w:r>
      <w:r w:rsidR="008705D9"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information</w:t>
      </w:r>
      <w:r w:rsidR="00DE5F8E"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 xml:space="preserve">that we get from you in relationship to HIV is kept in your file, with only </w:t>
      </w:r>
      <w:r w:rsidR="008705D9" w:rsidRPr="006C25EE">
        <w:rPr>
          <w:rFonts w:ascii="Times New Roman" w:hAnsi="Times New Roman" w:cs="Times New Roman"/>
          <w:i/>
          <w:iCs/>
          <w:color w:val="1F1F1F"/>
          <w:sz w:val="24"/>
          <w:szCs w:val="24"/>
        </w:rPr>
        <w:t xml:space="preserve">your ID </w:t>
      </w:r>
      <w:r w:rsidRPr="006C25EE">
        <w:rPr>
          <w:rFonts w:ascii="Times New Roman" w:hAnsi="Times New Roman" w:cs="Times New Roman"/>
          <w:i/>
          <w:iCs/>
          <w:color w:val="1F1F1F"/>
          <w:sz w:val="24"/>
          <w:szCs w:val="24"/>
        </w:rPr>
        <w:t>number</w:t>
      </w:r>
      <w:r w:rsidR="008705D9" w:rsidRPr="006C25EE">
        <w:rPr>
          <w:rFonts w:ascii="Times New Roman" w:hAnsi="Times New Roman" w:cs="Times New Roman"/>
          <w:i/>
          <w:iCs/>
          <w:color w:val="1F1F1F"/>
          <w:sz w:val="24"/>
          <w:szCs w:val="24"/>
        </w:rPr>
        <w:t>s</w:t>
      </w:r>
      <w:r w:rsidRPr="006C25EE">
        <w:rPr>
          <w:rFonts w:ascii="Times New Roman" w:hAnsi="Times New Roman" w:cs="Times New Roman"/>
          <w:i/>
          <w:iCs/>
          <w:color w:val="1F1F1F"/>
          <w:sz w:val="24"/>
          <w:szCs w:val="24"/>
        </w:rPr>
        <w:t xml:space="preserve"> on the outside. The</w:t>
      </w:r>
      <w:r w:rsidR="008705D9" w:rsidRPr="006C25EE">
        <w:rPr>
          <w:rFonts w:ascii="Times New Roman" w:hAnsi="Times New Roman" w:cs="Times New Roman"/>
          <w:i/>
          <w:iCs/>
          <w:color w:val="1F1F1F"/>
          <w:sz w:val="24"/>
          <w:szCs w:val="24"/>
        </w:rPr>
        <w:t>se files will be kept secured in the study office.</w:t>
      </w:r>
      <w:r w:rsidRPr="006C25EE">
        <w:rPr>
          <w:rFonts w:ascii="Times New Roman" w:hAnsi="Times New Roman" w:cs="Times New Roman"/>
          <w:color w:val="1F1F1F"/>
          <w:sz w:val="24"/>
          <w:szCs w:val="24"/>
        </w:rPr>
        <w:t>”</w:t>
      </w:r>
    </w:p>
    <w:p w:rsidR="00E9480A" w:rsidRPr="006C25EE" w:rsidRDefault="00E9480A" w:rsidP="006C25EE">
      <w:pPr>
        <w:pStyle w:val="ListParagraph"/>
        <w:numPr>
          <w:ilvl w:val="1"/>
          <w:numId w:val="11"/>
        </w:numPr>
        <w:autoSpaceDE w:val="0"/>
        <w:autoSpaceDN w:val="0"/>
        <w:adjustRightInd w:val="0"/>
        <w:spacing w:after="0" w:line="360" w:lineRule="auto"/>
        <w:ind w:left="993" w:hanging="284"/>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VCT process outline – sessions, duration, testing procedures.</w:t>
      </w:r>
    </w:p>
    <w:p w:rsidR="00E9480A" w:rsidRPr="006C25EE" w:rsidRDefault="00E9480A" w:rsidP="006C25EE">
      <w:pPr>
        <w:pStyle w:val="ListParagraph"/>
        <w:autoSpaceDE w:val="0"/>
        <w:autoSpaceDN w:val="0"/>
        <w:adjustRightInd w:val="0"/>
        <w:spacing w:after="0" w:line="360" w:lineRule="auto"/>
        <w:ind w:left="993"/>
        <w:jc w:val="both"/>
        <w:rPr>
          <w:rFonts w:ascii="Times New Roman" w:hAnsi="Times New Roman" w:cs="Times New Roman"/>
          <w:i/>
          <w:iCs/>
          <w:color w:val="1F1F1F"/>
          <w:sz w:val="24"/>
          <w:szCs w:val="24"/>
        </w:rPr>
      </w:pPr>
      <w:proofErr w:type="gramStart"/>
      <w:r w:rsidRPr="006C25EE">
        <w:rPr>
          <w:rFonts w:ascii="Times New Roman" w:hAnsi="Times New Roman" w:cs="Times New Roman"/>
          <w:color w:val="000000"/>
          <w:sz w:val="24"/>
          <w:szCs w:val="24"/>
        </w:rPr>
        <w:t xml:space="preserve">i.e. </w:t>
      </w:r>
      <w:r w:rsidRPr="006C25EE">
        <w:rPr>
          <w:rFonts w:ascii="Times New Roman" w:hAnsi="Times New Roman" w:cs="Times New Roman"/>
          <w:i/>
          <w:iCs/>
          <w:color w:val="1F1F1F"/>
          <w:sz w:val="24"/>
          <w:szCs w:val="24"/>
        </w:rPr>
        <w:t>“Our services are for people who come to this centre voluntarily.</w:t>
      </w:r>
      <w:proofErr w:type="gramEnd"/>
      <w:r w:rsidRPr="006C25EE">
        <w:rPr>
          <w:rFonts w:ascii="Times New Roman" w:hAnsi="Times New Roman" w:cs="Times New Roman"/>
          <w:i/>
          <w:iCs/>
          <w:color w:val="1F1F1F"/>
          <w:sz w:val="24"/>
          <w:szCs w:val="24"/>
        </w:rPr>
        <w:t xml:space="preserve"> We will talk for 20 to 30</w:t>
      </w:r>
      <w:r w:rsidR="008705D9"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minutes. If you decide to be tested, you will need to wait approximately 20 to 60 minutes</w:t>
      </w:r>
      <w:r w:rsidR="008705D9"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for the results. You will need a further 15 to 60 minutes to discuss the results after that.”</w:t>
      </w:r>
    </w:p>
    <w:p w:rsidR="00E9480A" w:rsidRPr="006C25EE" w:rsidRDefault="00E9480A" w:rsidP="006C25EE">
      <w:pPr>
        <w:pStyle w:val="ListParagraph"/>
        <w:numPr>
          <w:ilvl w:val="1"/>
          <w:numId w:val="11"/>
        </w:numPr>
        <w:autoSpaceDE w:val="0"/>
        <w:autoSpaceDN w:val="0"/>
        <w:adjustRightInd w:val="0"/>
        <w:spacing w:after="0" w:line="360" w:lineRule="auto"/>
        <w:ind w:left="851" w:hanging="284"/>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Record taking by counselor</w:t>
      </w:r>
    </w:p>
    <w:p w:rsidR="00E9480A" w:rsidRPr="006C25EE" w:rsidRDefault="00E9480A" w:rsidP="006C25EE">
      <w:pPr>
        <w:pStyle w:val="ListParagraph"/>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6C25EE">
        <w:rPr>
          <w:rFonts w:ascii="Times New Roman" w:hAnsi="Times New Roman" w:cs="Times New Roman"/>
          <w:color w:val="000000"/>
          <w:sz w:val="24"/>
          <w:szCs w:val="24"/>
        </w:rPr>
        <w:t xml:space="preserve">i.e. </w:t>
      </w:r>
      <w:r w:rsidRPr="006C25EE">
        <w:rPr>
          <w:rFonts w:ascii="Times New Roman" w:hAnsi="Times New Roman" w:cs="Times New Roman"/>
          <w:i/>
          <w:iCs/>
          <w:color w:val="1F1F1F"/>
          <w:sz w:val="24"/>
          <w:szCs w:val="24"/>
        </w:rPr>
        <w:t>“At the end of the session I will take down a few notes on our discussion for record</w:t>
      </w:r>
      <w:r w:rsidR="008705D9"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keeping purposes.”</w:t>
      </w:r>
      <w:proofErr w:type="gramEnd"/>
      <w:r w:rsidRPr="006C25EE">
        <w:rPr>
          <w:rFonts w:ascii="Times New Roman" w:hAnsi="Times New Roman" w:cs="Times New Roman"/>
          <w:i/>
          <w:iCs/>
          <w:color w:val="1F1F1F"/>
          <w:sz w:val="24"/>
          <w:szCs w:val="24"/>
        </w:rPr>
        <w:t xml:space="preserve"> </w:t>
      </w:r>
      <w:r w:rsidRPr="006C25EE">
        <w:rPr>
          <w:rFonts w:ascii="Times New Roman" w:hAnsi="Times New Roman" w:cs="Times New Roman"/>
          <w:color w:val="000000"/>
          <w:sz w:val="24"/>
          <w:szCs w:val="24"/>
        </w:rPr>
        <w:t>Discuss measures you will take to keep confidentiality.</w:t>
      </w:r>
    </w:p>
    <w:p w:rsidR="00343CDD" w:rsidRPr="006C25EE" w:rsidRDefault="00343CDD" w:rsidP="006C25EE">
      <w:pPr>
        <w:pStyle w:val="ListParagraph"/>
        <w:autoSpaceDE w:val="0"/>
        <w:autoSpaceDN w:val="0"/>
        <w:adjustRightInd w:val="0"/>
        <w:spacing w:after="0" w:line="360" w:lineRule="auto"/>
        <w:jc w:val="both"/>
        <w:rPr>
          <w:rFonts w:ascii="Times New Roman" w:hAnsi="Times New Roman" w:cs="Times New Roman"/>
          <w:i/>
          <w:iCs/>
          <w:color w:val="1F1F1F"/>
          <w:sz w:val="24"/>
          <w:szCs w:val="24"/>
        </w:rPr>
      </w:pPr>
    </w:p>
    <w:p w:rsidR="008705D9" w:rsidRPr="006C25EE" w:rsidRDefault="00E9480A"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Provide basic information about HIV and transmission discussing briefly the key methods</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of infection and also briefly how you cannot contract HIV.</w:t>
      </w:r>
    </w:p>
    <w:p w:rsidR="00E9480A" w:rsidRPr="006C25EE" w:rsidRDefault="00E9480A"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Conduct clinical risk assessment. Combine risk education and assessment of ri</w:t>
      </w:r>
      <w:r w:rsidR="008705D9" w:rsidRPr="006C25EE">
        <w:rPr>
          <w:rFonts w:ascii="Times New Roman" w:hAnsi="Times New Roman" w:cs="Times New Roman"/>
          <w:color w:val="000000"/>
          <w:sz w:val="24"/>
          <w:szCs w:val="24"/>
        </w:rPr>
        <w:t xml:space="preserve">sk. </w:t>
      </w:r>
      <w:r w:rsidRPr="006C25EE">
        <w:rPr>
          <w:rFonts w:ascii="Times New Roman" w:hAnsi="Times New Roman" w:cs="Times New Roman"/>
          <w:color w:val="000000"/>
          <w:sz w:val="24"/>
          <w:szCs w:val="24"/>
        </w:rPr>
        <w:t>Give the</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following explanation for discussing sensitive issues: “I need to discuss some things today</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that perhaps normally we wouldn’t discuss with others. I need to discuss these things in</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order to be able to:</w:t>
      </w:r>
    </w:p>
    <w:p w:rsidR="008705D9" w:rsidRPr="006C25EE" w:rsidRDefault="00E9480A" w:rsidP="006C25EE">
      <w:pPr>
        <w:pStyle w:val="ListParagraph"/>
        <w:numPr>
          <w:ilvl w:val="1"/>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Give you realistic feedback about your risk of being infected – you may be worrying</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unnecessarily.</w:t>
      </w:r>
    </w:p>
    <w:p w:rsidR="008705D9" w:rsidRPr="006C25EE" w:rsidRDefault="00E9480A" w:rsidP="006C25EE">
      <w:pPr>
        <w:pStyle w:val="ListParagraph"/>
        <w:numPr>
          <w:ilvl w:val="1"/>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Ensure you know how to keep yourself and partners safe in the future – different practices</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have different risks.</w:t>
      </w:r>
    </w:p>
    <w:p w:rsidR="008705D9" w:rsidRPr="006C25EE" w:rsidRDefault="00E9480A" w:rsidP="006C25EE">
      <w:pPr>
        <w:pStyle w:val="ListParagraph"/>
        <w:numPr>
          <w:ilvl w:val="1"/>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See if you have other potential health problems that this test will not identify – maybe</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we will need to consider other types of tests.</w:t>
      </w:r>
    </w:p>
    <w:p w:rsidR="00E9480A" w:rsidRPr="006C25EE" w:rsidRDefault="00E9480A" w:rsidP="006C25EE">
      <w:pPr>
        <w:pStyle w:val="ListParagraph"/>
        <w:numPr>
          <w:ilvl w:val="1"/>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Make appropriate treatment and care suggestions. If you test HIV positive it would be</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important for us to know when you most likely contracted HIV or any other infections</w:t>
      </w:r>
      <w:r w:rsidR="008705D9" w:rsidRPr="006C25EE">
        <w:rPr>
          <w:rFonts w:ascii="Times New Roman" w:hAnsi="Times New Roman" w:cs="Times New Roman"/>
          <w:color w:val="000000"/>
          <w:sz w:val="24"/>
          <w:szCs w:val="24"/>
        </w:rPr>
        <w:t xml:space="preserve"> </w:t>
      </w:r>
      <w:r w:rsidRPr="006C25EE">
        <w:rPr>
          <w:rFonts w:ascii="Times New Roman" w:hAnsi="Times New Roman" w:cs="Times New Roman"/>
          <w:color w:val="000000"/>
          <w:sz w:val="24"/>
          <w:szCs w:val="24"/>
        </w:rPr>
        <w:t>as this may determine the type of care offered.”</w:t>
      </w:r>
    </w:p>
    <w:p w:rsidR="00E9480A" w:rsidRPr="006C25EE" w:rsidRDefault="00E9480A" w:rsidP="006C25EE">
      <w:pPr>
        <w:pStyle w:val="ListParagraph"/>
        <w:autoSpaceDE w:val="0"/>
        <w:autoSpaceDN w:val="0"/>
        <w:adjustRightInd w:val="0"/>
        <w:spacing w:after="0" w:line="360" w:lineRule="auto"/>
        <w:ind w:left="1440"/>
        <w:jc w:val="both"/>
        <w:rPr>
          <w:rFonts w:ascii="Times New Roman" w:hAnsi="Times New Roman" w:cs="Times New Roman"/>
          <w:i/>
          <w:iCs/>
          <w:color w:val="1F1F1F"/>
          <w:sz w:val="24"/>
          <w:szCs w:val="24"/>
        </w:rPr>
      </w:pPr>
      <w:r w:rsidRPr="006C25EE">
        <w:rPr>
          <w:rFonts w:ascii="Times New Roman" w:hAnsi="Times New Roman" w:cs="Times New Roman"/>
          <w:i/>
          <w:iCs/>
          <w:color w:val="1F1F1F"/>
          <w:sz w:val="24"/>
          <w:szCs w:val="24"/>
        </w:rPr>
        <w:lastRenderedPageBreak/>
        <w:t>“As you can see these are some good reasons for us to talk openly about these things even</w:t>
      </w:r>
      <w:r w:rsidR="00D41FE6" w:rsidRPr="006C25EE">
        <w:rPr>
          <w:rFonts w:ascii="Times New Roman" w:hAnsi="Times New Roman" w:cs="Times New Roman"/>
          <w:i/>
          <w:iCs/>
          <w:color w:val="1F1F1F"/>
          <w:sz w:val="24"/>
          <w:szCs w:val="24"/>
        </w:rPr>
        <w:t xml:space="preserve"> </w:t>
      </w:r>
      <w:r w:rsidRPr="006C25EE">
        <w:rPr>
          <w:rFonts w:ascii="Times New Roman" w:hAnsi="Times New Roman" w:cs="Times New Roman"/>
          <w:i/>
          <w:iCs/>
          <w:color w:val="1F1F1F"/>
          <w:sz w:val="24"/>
          <w:szCs w:val="24"/>
        </w:rPr>
        <w:t>though it may not be comfortable”.</w:t>
      </w:r>
    </w:p>
    <w:p w:rsidR="00343CDD" w:rsidRPr="006C25EE" w:rsidRDefault="00343CDD" w:rsidP="006C25EE">
      <w:pPr>
        <w:autoSpaceDE w:val="0"/>
        <w:autoSpaceDN w:val="0"/>
        <w:adjustRightInd w:val="0"/>
        <w:spacing w:after="0" w:line="360" w:lineRule="auto"/>
        <w:ind w:left="720"/>
        <w:jc w:val="both"/>
        <w:rPr>
          <w:rFonts w:ascii="Times New Roman" w:hAnsi="Times New Roman" w:cs="Times New Roman"/>
          <w:color w:val="000000"/>
          <w:sz w:val="24"/>
          <w:szCs w:val="24"/>
        </w:rPr>
      </w:pPr>
    </w:p>
    <w:p w:rsidR="00D41FE6" w:rsidRPr="006C25EE" w:rsidRDefault="00D41FE6" w:rsidP="006C25EE">
      <w:pPr>
        <w:autoSpaceDE w:val="0"/>
        <w:autoSpaceDN w:val="0"/>
        <w:adjustRightInd w:val="0"/>
        <w:spacing w:after="0" w:line="360" w:lineRule="auto"/>
        <w:ind w:left="720"/>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Then proceed with clinical risk assessment. Provide information first followed by assessment of the client’s individual risk, when the risk occurred and whether this date falls within the three-month window period. Provide feedback to clients on their risk. Avoid saying they are very high or low risk. Talk to them in terms of having significant risks or appearing to have limited risks. Remind clients that the only way they can know if they are infected is by having an HIV test.</w:t>
      </w:r>
    </w:p>
    <w:p w:rsidR="00D41FE6" w:rsidRPr="006C25EE" w:rsidRDefault="00D41FE6"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Discuss prevention related issues - condom use, including condom demonstration and safe injecting information. Exploration and problem solving of constraints to risk reduction should be offered. Such exploration may include:</w:t>
      </w:r>
    </w:p>
    <w:p w:rsidR="00D41FE6" w:rsidRPr="006C25EE" w:rsidRDefault="00D41FE6" w:rsidP="006C25EE">
      <w:pPr>
        <w:pStyle w:val="ListParagraph"/>
        <w:numPr>
          <w:ilvl w:val="0"/>
          <w:numId w:val="13"/>
        </w:numPr>
        <w:tabs>
          <w:tab w:val="left" w:pos="993"/>
        </w:tabs>
        <w:autoSpaceDE w:val="0"/>
        <w:autoSpaceDN w:val="0"/>
        <w:adjustRightInd w:val="0"/>
        <w:spacing w:after="0" w:line="360" w:lineRule="auto"/>
        <w:ind w:left="993" w:hanging="273"/>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Risk reduction attempts [previous]</w:t>
      </w:r>
    </w:p>
    <w:p w:rsidR="00D41FE6" w:rsidRPr="006C25EE" w:rsidRDefault="00D41FE6" w:rsidP="006C25EE">
      <w:pPr>
        <w:pStyle w:val="ListParagraph"/>
        <w:numPr>
          <w:ilvl w:val="0"/>
          <w:numId w:val="13"/>
        </w:numPr>
        <w:tabs>
          <w:tab w:val="left" w:pos="993"/>
        </w:tabs>
        <w:autoSpaceDE w:val="0"/>
        <w:autoSpaceDN w:val="0"/>
        <w:adjustRightInd w:val="0"/>
        <w:spacing w:after="0" w:line="360" w:lineRule="auto"/>
        <w:ind w:left="993" w:hanging="273"/>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Details of successful attempts</w:t>
      </w:r>
    </w:p>
    <w:p w:rsidR="00D41FE6" w:rsidRPr="006C25EE" w:rsidRDefault="00D41FE6" w:rsidP="006C25EE">
      <w:pPr>
        <w:pStyle w:val="ListParagraph"/>
        <w:numPr>
          <w:ilvl w:val="0"/>
          <w:numId w:val="13"/>
        </w:numPr>
        <w:tabs>
          <w:tab w:val="left" w:pos="993"/>
        </w:tabs>
        <w:autoSpaceDE w:val="0"/>
        <w:autoSpaceDN w:val="0"/>
        <w:adjustRightInd w:val="0"/>
        <w:spacing w:after="0" w:line="360" w:lineRule="auto"/>
        <w:ind w:left="993" w:hanging="273"/>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Details of failed attempts/obstacles</w:t>
      </w:r>
    </w:p>
    <w:p w:rsidR="00343CDD" w:rsidRPr="006C25EE" w:rsidRDefault="00343CDD" w:rsidP="006C25EE">
      <w:pPr>
        <w:pStyle w:val="ListParagraph"/>
        <w:tabs>
          <w:tab w:val="left" w:pos="993"/>
        </w:tabs>
        <w:autoSpaceDE w:val="0"/>
        <w:autoSpaceDN w:val="0"/>
        <w:adjustRightInd w:val="0"/>
        <w:spacing w:after="0" w:line="360" w:lineRule="auto"/>
        <w:ind w:left="993"/>
        <w:jc w:val="both"/>
        <w:rPr>
          <w:rFonts w:ascii="Times New Roman" w:hAnsi="Times New Roman" w:cs="Times New Roman"/>
          <w:color w:val="000000"/>
          <w:sz w:val="24"/>
          <w:szCs w:val="24"/>
        </w:rPr>
      </w:pPr>
    </w:p>
    <w:p w:rsidR="00D41FE6" w:rsidRPr="006C25EE" w:rsidRDefault="00D41FE6" w:rsidP="006C25E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For e.g. “What has been the most difficult part of reducing your HIV risk?”</w:t>
      </w:r>
    </w:p>
    <w:p w:rsidR="00D41FE6" w:rsidRPr="006C25EE" w:rsidRDefault="00D41FE6" w:rsidP="006C25EE">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Assess condom use skills and condom demonstration</w:t>
      </w:r>
    </w:p>
    <w:p w:rsidR="00D41FE6" w:rsidRPr="006C25EE" w:rsidRDefault="00D41FE6" w:rsidP="006C25EE">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Re-visit risk triggers for high risk behaviour</w:t>
      </w:r>
    </w:p>
    <w:p w:rsidR="00D41FE6" w:rsidRPr="006C25EE" w:rsidRDefault="00D41FE6" w:rsidP="006C25EE">
      <w:pPr>
        <w:pStyle w:val="ListParagraph"/>
        <w:numPr>
          <w:ilvl w:val="0"/>
          <w:numId w:val="14"/>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Engage in structured problem solving with the client to resolve difficulties </w:t>
      </w:r>
      <w:proofErr w:type="gramStart"/>
      <w:r w:rsidRPr="006C25EE">
        <w:rPr>
          <w:rFonts w:ascii="Times New Roman" w:hAnsi="Times New Roman" w:cs="Times New Roman"/>
          <w:color w:val="000000"/>
          <w:sz w:val="24"/>
          <w:szCs w:val="24"/>
        </w:rPr>
        <w:t>in  engaging</w:t>
      </w:r>
      <w:proofErr w:type="gramEnd"/>
      <w:r w:rsidRPr="006C25EE">
        <w:rPr>
          <w:rFonts w:ascii="Times New Roman" w:hAnsi="Times New Roman" w:cs="Times New Roman"/>
          <w:color w:val="000000"/>
          <w:sz w:val="24"/>
          <w:szCs w:val="24"/>
        </w:rPr>
        <w:t xml:space="preserve"> in transmission risk reduction strategies, and develop a personal risk reduction plan for the client.</w:t>
      </w:r>
    </w:p>
    <w:p w:rsidR="00343CDD" w:rsidRPr="006C25EE" w:rsidRDefault="00343CDD" w:rsidP="006C25EE">
      <w:pPr>
        <w:pStyle w:val="ListParagraph"/>
        <w:autoSpaceDE w:val="0"/>
        <w:autoSpaceDN w:val="0"/>
        <w:adjustRightInd w:val="0"/>
        <w:spacing w:after="0" w:line="360" w:lineRule="auto"/>
        <w:ind w:left="1080"/>
        <w:jc w:val="both"/>
        <w:rPr>
          <w:rFonts w:ascii="Times New Roman" w:hAnsi="Times New Roman" w:cs="Times New Roman"/>
          <w:color w:val="000000"/>
          <w:sz w:val="24"/>
          <w:szCs w:val="24"/>
        </w:rPr>
      </w:pPr>
    </w:p>
    <w:p w:rsidR="00D41FE6" w:rsidRPr="006C25EE" w:rsidRDefault="00D41FE6"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Discuss testing: provide basic information about the test and how results are provided.</w:t>
      </w:r>
    </w:p>
    <w:p w:rsidR="00D41FE6" w:rsidRPr="006C25EE" w:rsidRDefault="00D41FE6" w:rsidP="006C25EE">
      <w:pPr>
        <w:autoSpaceDE w:val="0"/>
        <w:autoSpaceDN w:val="0"/>
        <w:adjustRightInd w:val="0"/>
        <w:spacing w:after="0" w:line="360" w:lineRule="auto"/>
        <w:ind w:firstLine="720"/>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Some points to discuss here include:</w:t>
      </w:r>
    </w:p>
    <w:p w:rsidR="00D41FE6" w:rsidRPr="006C25EE" w:rsidRDefault="00D41FE6" w:rsidP="006C25EE">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B8FF"/>
          <w:sz w:val="24"/>
          <w:szCs w:val="24"/>
        </w:rPr>
        <w:t xml:space="preserve">. </w:t>
      </w:r>
      <w:r w:rsidRPr="006C25EE">
        <w:rPr>
          <w:rFonts w:ascii="Times New Roman" w:hAnsi="Times New Roman" w:cs="Times New Roman"/>
          <w:color w:val="000000"/>
          <w:sz w:val="24"/>
          <w:szCs w:val="24"/>
        </w:rPr>
        <w:t>Explain HIV testing procedure and possible test results</w:t>
      </w:r>
    </w:p>
    <w:p w:rsidR="00D41FE6" w:rsidRPr="006C25EE" w:rsidRDefault="00D41FE6" w:rsidP="006C25EE">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B8FF"/>
          <w:sz w:val="24"/>
          <w:szCs w:val="24"/>
        </w:rPr>
        <w:t xml:space="preserve">. </w:t>
      </w:r>
      <w:r w:rsidRPr="006C25EE">
        <w:rPr>
          <w:rFonts w:ascii="Times New Roman" w:hAnsi="Times New Roman" w:cs="Times New Roman"/>
          <w:color w:val="000000"/>
          <w:sz w:val="24"/>
          <w:szCs w:val="24"/>
        </w:rPr>
        <w:t>Discuss meaning of positive, negative and indeterminate results</w:t>
      </w:r>
    </w:p>
    <w:p w:rsidR="00D41FE6" w:rsidRPr="006C25EE" w:rsidRDefault="00D41FE6" w:rsidP="006C25EE">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B8FF"/>
          <w:sz w:val="24"/>
          <w:szCs w:val="24"/>
        </w:rPr>
        <w:t xml:space="preserve">. </w:t>
      </w:r>
      <w:r w:rsidRPr="006C25EE">
        <w:rPr>
          <w:rFonts w:ascii="Times New Roman" w:hAnsi="Times New Roman" w:cs="Times New Roman"/>
          <w:color w:val="000000"/>
          <w:sz w:val="24"/>
          <w:szCs w:val="24"/>
        </w:rPr>
        <w:t>Discuss advantages and disadvantages of having an HIV test</w:t>
      </w:r>
    </w:p>
    <w:p w:rsidR="00D41FE6" w:rsidRPr="006C25EE" w:rsidRDefault="00D41FE6" w:rsidP="006C25EE">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B8FF"/>
          <w:sz w:val="24"/>
          <w:szCs w:val="24"/>
        </w:rPr>
        <w:t xml:space="preserve">. </w:t>
      </w:r>
      <w:r w:rsidRPr="006C25EE">
        <w:rPr>
          <w:rFonts w:ascii="Times New Roman" w:hAnsi="Times New Roman" w:cs="Times New Roman"/>
          <w:color w:val="000000"/>
          <w:sz w:val="24"/>
          <w:szCs w:val="24"/>
        </w:rPr>
        <w:t>Advantages include being able to look after your health by seeking treatment</w:t>
      </w:r>
    </w:p>
    <w:p w:rsidR="00D41FE6" w:rsidRPr="006C25EE" w:rsidRDefault="00D41FE6" w:rsidP="006C25EE">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B8FF"/>
          <w:sz w:val="24"/>
          <w:szCs w:val="24"/>
        </w:rPr>
        <w:t xml:space="preserve">. </w:t>
      </w:r>
      <w:r w:rsidRPr="006C25EE">
        <w:rPr>
          <w:rFonts w:ascii="Times New Roman" w:hAnsi="Times New Roman" w:cs="Times New Roman"/>
          <w:color w:val="000000"/>
          <w:sz w:val="24"/>
          <w:szCs w:val="24"/>
        </w:rPr>
        <w:t>Discuss implications of results to self, partner and family</w:t>
      </w:r>
    </w:p>
    <w:p w:rsidR="00D41FE6" w:rsidRPr="006C25EE" w:rsidRDefault="00D41FE6" w:rsidP="006C25EE">
      <w:pPr>
        <w:pStyle w:val="ListParagraph"/>
        <w:numPr>
          <w:ilvl w:val="0"/>
          <w:numId w:val="15"/>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B8FF"/>
          <w:sz w:val="24"/>
          <w:szCs w:val="24"/>
        </w:rPr>
        <w:t xml:space="preserve">. </w:t>
      </w:r>
      <w:r w:rsidRPr="006C25EE">
        <w:rPr>
          <w:rFonts w:ascii="Times New Roman" w:hAnsi="Times New Roman" w:cs="Times New Roman"/>
          <w:color w:val="000000"/>
          <w:sz w:val="24"/>
          <w:szCs w:val="24"/>
        </w:rPr>
        <w:t>Explain about the window period</w:t>
      </w:r>
    </w:p>
    <w:p w:rsidR="00D41FE6" w:rsidRPr="006C25EE" w:rsidRDefault="00D41FE6" w:rsidP="006C25EE">
      <w:pPr>
        <w:autoSpaceDE w:val="0"/>
        <w:autoSpaceDN w:val="0"/>
        <w:adjustRightInd w:val="0"/>
        <w:spacing w:after="0" w:line="360" w:lineRule="auto"/>
        <w:ind w:left="720"/>
        <w:jc w:val="both"/>
        <w:rPr>
          <w:rFonts w:ascii="Times New Roman" w:hAnsi="Times New Roman" w:cs="Times New Roman"/>
          <w:i/>
          <w:iCs/>
          <w:color w:val="1F1F1F"/>
          <w:sz w:val="24"/>
          <w:szCs w:val="24"/>
        </w:rPr>
      </w:pPr>
      <w:r w:rsidRPr="006C25EE">
        <w:rPr>
          <w:rFonts w:ascii="Times New Roman" w:hAnsi="Times New Roman" w:cs="Times New Roman"/>
          <w:i/>
          <w:iCs/>
          <w:color w:val="1F1F1F"/>
          <w:sz w:val="24"/>
          <w:szCs w:val="24"/>
        </w:rPr>
        <w:t xml:space="preserve">When HIV infects a person’s body, their body realizes HIV is a virus that should not be in the body. The immune system in the body will begin to develop antibodies to try </w:t>
      </w:r>
      <w:r w:rsidRPr="006C25EE">
        <w:rPr>
          <w:rFonts w:ascii="Times New Roman" w:hAnsi="Times New Roman" w:cs="Times New Roman"/>
          <w:i/>
          <w:iCs/>
          <w:color w:val="1F1F1F"/>
          <w:sz w:val="24"/>
          <w:szCs w:val="24"/>
        </w:rPr>
        <w:lastRenderedPageBreak/>
        <w:t>to kill the HIV and protect the person. The test used to check for HIV looks for these antibodies in the blood, and is called an antibody test.</w:t>
      </w:r>
    </w:p>
    <w:p w:rsidR="00D41FE6" w:rsidRPr="006C25EE" w:rsidRDefault="00D41FE6" w:rsidP="006C25EE">
      <w:pPr>
        <w:autoSpaceDE w:val="0"/>
        <w:autoSpaceDN w:val="0"/>
        <w:adjustRightInd w:val="0"/>
        <w:spacing w:after="0" w:line="360" w:lineRule="auto"/>
        <w:ind w:left="720"/>
        <w:jc w:val="both"/>
        <w:rPr>
          <w:rFonts w:ascii="Times New Roman" w:hAnsi="Times New Roman" w:cs="Times New Roman"/>
          <w:i/>
          <w:iCs/>
          <w:color w:val="1F1F1F"/>
          <w:sz w:val="24"/>
          <w:szCs w:val="24"/>
        </w:rPr>
      </w:pPr>
      <w:r w:rsidRPr="006C25EE">
        <w:rPr>
          <w:rFonts w:ascii="Times New Roman" w:hAnsi="Times New Roman" w:cs="Times New Roman"/>
          <w:i/>
          <w:iCs/>
          <w:color w:val="1F1F1F"/>
          <w:sz w:val="24"/>
          <w:szCs w:val="24"/>
        </w:rPr>
        <w:t xml:space="preserve">It can take up to 12 weeks after infection with HIV for these antibodies to develop. This means that an HIV test </w:t>
      </w:r>
      <w:proofErr w:type="spellStart"/>
      <w:r w:rsidRPr="006C25EE">
        <w:rPr>
          <w:rFonts w:ascii="Times New Roman" w:hAnsi="Times New Roman" w:cs="Times New Roman"/>
          <w:i/>
          <w:iCs/>
          <w:color w:val="1F1F1F"/>
          <w:sz w:val="24"/>
          <w:szCs w:val="24"/>
        </w:rPr>
        <w:t>can not</w:t>
      </w:r>
      <w:proofErr w:type="spellEnd"/>
      <w:r w:rsidRPr="006C25EE">
        <w:rPr>
          <w:rFonts w:ascii="Times New Roman" w:hAnsi="Times New Roman" w:cs="Times New Roman"/>
          <w:i/>
          <w:iCs/>
          <w:color w:val="1F1F1F"/>
          <w:sz w:val="24"/>
          <w:szCs w:val="24"/>
        </w:rPr>
        <w:t xml:space="preserve"> guarantee a person’s HIV status as negative if they have had any risk for HIV in the 12 weeks immediately before the test. This time period of 12 weeks before the test is called the “window period”.</w:t>
      </w:r>
    </w:p>
    <w:p w:rsidR="00E9480A" w:rsidRPr="006C25EE" w:rsidRDefault="00D41FE6" w:rsidP="006C25EE">
      <w:pPr>
        <w:pStyle w:val="ListParagraph"/>
        <w:numPr>
          <w:ilvl w:val="0"/>
          <w:numId w:val="11"/>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 xml:space="preserve">Obtain informed consent to undergo HIV testing and note on </w:t>
      </w:r>
      <w:r w:rsidR="00271143" w:rsidRPr="006C25EE">
        <w:rPr>
          <w:rFonts w:ascii="Times New Roman" w:hAnsi="Times New Roman" w:cs="Times New Roman"/>
          <w:color w:val="000000"/>
          <w:sz w:val="24"/>
          <w:szCs w:val="24"/>
        </w:rPr>
        <w:t>counselling</w:t>
      </w:r>
      <w:r w:rsidRPr="006C25EE">
        <w:rPr>
          <w:rFonts w:ascii="Times New Roman" w:hAnsi="Times New Roman" w:cs="Times New Roman"/>
          <w:color w:val="000000"/>
          <w:sz w:val="24"/>
          <w:szCs w:val="24"/>
        </w:rPr>
        <w:t xml:space="preserve"> record form.</w:t>
      </w:r>
    </w:p>
    <w:p w:rsidR="00271143" w:rsidRPr="006C25EE" w:rsidRDefault="00271143" w:rsidP="006C25EE">
      <w:pPr>
        <w:pStyle w:val="ListParagraph"/>
        <w:autoSpaceDE w:val="0"/>
        <w:autoSpaceDN w:val="0"/>
        <w:adjustRightInd w:val="0"/>
        <w:spacing w:after="0" w:line="360" w:lineRule="auto"/>
        <w:jc w:val="both"/>
        <w:rPr>
          <w:rFonts w:ascii="Times New Roman" w:hAnsi="Times New Roman" w:cs="Times New Roman"/>
          <w:color w:val="000000"/>
          <w:sz w:val="24"/>
          <w:szCs w:val="24"/>
        </w:rPr>
      </w:pPr>
    </w:p>
    <w:p w:rsidR="00271143" w:rsidRPr="006C25EE" w:rsidRDefault="00271143" w:rsidP="006C25EE">
      <w:pPr>
        <w:pStyle w:val="ListParagraph"/>
        <w:numPr>
          <w:ilvl w:val="0"/>
          <w:numId w:val="1"/>
        </w:numPr>
        <w:tabs>
          <w:tab w:val="left" w:pos="426"/>
        </w:tabs>
        <w:autoSpaceDE w:val="0"/>
        <w:autoSpaceDN w:val="0"/>
        <w:adjustRightInd w:val="0"/>
        <w:spacing w:after="0" w:line="360" w:lineRule="auto"/>
        <w:ind w:left="0" w:firstLine="0"/>
        <w:jc w:val="both"/>
        <w:rPr>
          <w:rFonts w:ascii="Times New Roman" w:hAnsi="Times New Roman" w:cs="Times New Roman"/>
          <w:b/>
          <w:bCs/>
          <w:sz w:val="24"/>
          <w:szCs w:val="24"/>
        </w:rPr>
      </w:pPr>
      <w:r w:rsidRPr="006C25EE">
        <w:rPr>
          <w:rFonts w:ascii="Times New Roman" w:hAnsi="Times New Roman" w:cs="Times New Roman"/>
          <w:b/>
          <w:bCs/>
          <w:sz w:val="24"/>
          <w:szCs w:val="24"/>
        </w:rPr>
        <w:t>HIV rapid test procedures</w:t>
      </w:r>
    </w:p>
    <w:p w:rsidR="00271143" w:rsidRPr="006C25EE" w:rsidRDefault="00271143" w:rsidP="006C25EE">
      <w:pPr>
        <w:autoSpaceDE w:val="0"/>
        <w:autoSpaceDN w:val="0"/>
        <w:adjustRightInd w:val="0"/>
        <w:spacing w:after="0" w:line="360" w:lineRule="auto"/>
        <w:rPr>
          <w:rFonts w:ascii="Times New Roman" w:hAnsi="Times New Roman" w:cs="Times New Roman"/>
          <w:b/>
          <w:bCs/>
          <w:color w:val="00B8FF"/>
          <w:sz w:val="24"/>
          <w:szCs w:val="24"/>
        </w:rPr>
      </w:pPr>
      <w:r w:rsidRPr="006C25EE">
        <w:rPr>
          <w:rFonts w:ascii="Times New Roman" w:hAnsi="Times New Roman" w:cs="Times New Roman"/>
          <w:color w:val="000000"/>
          <w:sz w:val="24"/>
          <w:szCs w:val="24"/>
        </w:rPr>
        <w:t xml:space="preserve">A. </w:t>
      </w:r>
      <w:r w:rsidRPr="006C25EE">
        <w:rPr>
          <w:rFonts w:ascii="Times New Roman" w:hAnsi="Times New Roman" w:cs="Times New Roman"/>
          <w:b/>
          <w:bCs/>
          <w:sz w:val="24"/>
          <w:szCs w:val="24"/>
        </w:rPr>
        <w:t>Materials and equipment</w:t>
      </w:r>
    </w:p>
    <w:p w:rsidR="00271143" w:rsidRPr="006C25EE" w:rsidRDefault="00271143" w:rsidP="006C25EE">
      <w:pPr>
        <w:pStyle w:val="ListParagraph"/>
        <w:numPr>
          <w:ilvl w:val="0"/>
          <w:numId w:val="16"/>
        </w:numPr>
        <w:autoSpaceDE w:val="0"/>
        <w:autoSpaceDN w:val="0"/>
        <w:adjustRightInd w:val="0"/>
        <w:spacing w:after="0" w:line="360" w:lineRule="auto"/>
        <w:rPr>
          <w:rFonts w:ascii="Times New Roman" w:hAnsi="Times New Roman" w:cs="Times New Roman"/>
          <w:color w:val="000000"/>
          <w:sz w:val="24"/>
          <w:szCs w:val="24"/>
        </w:rPr>
      </w:pPr>
      <w:r w:rsidRPr="006C25EE">
        <w:rPr>
          <w:rFonts w:ascii="Times New Roman" w:hAnsi="Times New Roman" w:cs="Times New Roman"/>
          <w:color w:val="000000"/>
          <w:sz w:val="24"/>
          <w:szCs w:val="24"/>
        </w:rPr>
        <w:t>HIV 1/2 test kit</w:t>
      </w:r>
    </w:p>
    <w:p w:rsidR="00271143" w:rsidRPr="006C25EE" w:rsidRDefault="00271143" w:rsidP="006C25EE">
      <w:pPr>
        <w:pStyle w:val="ListParagraph"/>
        <w:numPr>
          <w:ilvl w:val="0"/>
          <w:numId w:val="16"/>
        </w:numPr>
        <w:autoSpaceDE w:val="0"/>
        <w:autoSpaceDN w:val="0"/>
        <w:adjustRightInd w:val="0"/>
        <w:spacing w:after="0" w:line="360" w:lineRule="auto"/>
        <w:rPr>
          <w:rFonts w:ascii="Times New Roman" w:hAnsi="Times New Roman" w:cs="Times New Roman"/>
          <w:color w:val="000000"/>
          <w:sz w:val="24"/>
          <w:szCs w:val="24"/>
        </w:rPr>
      </w:pPr>
      <w:r w:rsidRPr="006C25EE">
        <w:rPr>
          <w:rFonts w:ascii="Times New Roman" w:hAnsi="Times New Roman" w:cs="Times New Roman"/>
          <w:color w:val="000000"/>
          <w:sz w:val="24"/>
          <w:szCs w:val="24"/>
        </w:rPr>
        <w:t>Micropipette</w:t>
      </w:r>
    </w:p>
    <w:p w:rsidR="00271143" w:rsidRPr="006C25EE" w:rsidRDefault="00271143" w:rsidP="006C25EE">
      <w:pPr>
        <w:pStyle w:val="ListParagraph"/>
        <w:numPr>
          <w:ilvl w:val="0"/>
          <w:numId w:val="16"/>
        </w:numPr>
        <w:autoSpaceDE w:val="0"/>
        <w:autoSpaceDN w:val="0"/>
        <w:adjustRightInd w:val="0"/>
        <w:spacing w:after="0" w:line="360" w:lineRule="auto"/>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Timer</w:t>
      </w:r>
    </w:p>
    <w:p w:rsidR="00271143" w:rsidRPr="006C25EE" w:rsidRDefault="00271143" w:rsidP="006C25EE">
      <w:pPr>
        <w:autoSpaceDE w:val="0"/>
        <w:autoSpaceDN w:val="0"/>
        <w:adjustRightInd w:val="0"/>
        <w:spacing w:after="0" w:line="360" w:lineRule="auto"/>
        <w:jc w:val="both"/>
        <w:rPr>
          <w:rFonts w:ascii="Times New Roman" w:hAnsi="Times New Roman" w:cs="Times New Roman"/>
          <w:b/>
          <w:bCs/>
          <w:sz w:val="24"/>
          <w:szCs w:val="24"/>
        </w:rPr>
      </w:pPr>
      <w:r w:rsidRPr="006C25EE">
        <w:rPr>
          <w:rFonts w:ascii="Times New Roman" w:hAnsi="Times New Roman" w:cs="Times New Roman"/>
          <w:sz w:val="24"/>
          <w:szCs w:val="24"/>
        </w:rPr>
        <w:t xml:space="preserve">B. </w:t>
      </w:r>
      <w:r w:rsidRPr="006C25EE">
        <w:rPr>
          <w:rFonts w:ascii="Times New Roman" w:hAnsi="Times New Roman" w:cs="Times New Roman"/>
          <w:b/>
          <w:bCs/>
          <w:sz w:val="24"/>
          <w:szCs w:val="24"/>
        </w:rPr>
        <w:t>Procedure</w:t>
      </w:r>
    </w:p>
    <w:p w:rsidR="00271143" w:rsidRPr="006C25EE" w:rsidRDefault="00271143" w:rsidP="006C25EE">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Check the expiry date and recommended storage temperature of the kit on the kit box</w:t>
      </w:r>
      <w:proofErr w:type="gramStart"/>
      <w:r w:rsidRPr="006C25EE">
        <w:rPr>
          <w:rFonts w:ascii="Times New Roman" w:hAnsi="Times New Roman" w:cs="Times New Roman"/>
          <w:sz w:val="24"/>
          <w:szCs w:val="24"/>
        </w:rPr>
        <w:t>./</w:t>
      </w:r>
      <w:proofErr w:type="gramEnd"/>
      <w:r w:rsidRPr="006C25EE">
        <w:rPr>
          <w:rFonts w:ascii="Times New Roman" w:hAnsi="Times New Roman" w:cs="Times New Roman"/>
          <w:sz w:val="24"/>
          <w:szCs w:val="24"/>
        </w:rPr>
        <w:t xml:space="preserve"> Do not use expired kits or kits stored at non recommended temperature.</w:t>
      </w:r>
    </w:p>
    <w:p w:rsidR="00271143" w:rsidRPr="006C25EE" w:rsidRDefault="00271143" w:rsidP="006C25EE">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Bring desired number of HIV 1/2 test kit to room temperature</w:t>
      </w:r>
    </w:p>
    <w:p w:rsidR="00271143" w:rsidRPr="006C25EE" w:rsidRDefault="00271143" w:rsidP="006C25EE">
      <w:pPr>
        <w:pStyle w:val="ListParagraph"/>
        <w:numPr>
          <w:ilvl w:val="1"/>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Label client ID on test kit</w:t>
      </w:r>
    </w:p>
    <w:p w:rsidR="00271143" w:rsidRPr="006C25EE" w:rsidRDefault="00271143" w:rsidP="006C25EE">
      <w:pPr>
        <w:pStyle w:val="ListParagraph"/>
        <w:numPr>
          <w:ilvl w:val="1"/>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Remove the protective kit cover from each test</w:t>
      </w:r>
    </w:p>
    <w:p w:rsidR="00271143" w:rsidRPr="006C25EE" w:rsidRDefault="00271143" w:rsidP="006C25EE">
      <w:pPr>
        <w:pStyle w:val="ListParagraph"/>
        <w:numPr>
          <w:ilvl w:val="1"/>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 xml:space="preserve">Using a micro pipette, apply 50 </w:t>
      </w:r>
      <w:proofErr w:type="spellStart"/>
      <w:r w:rsidRPr="006C25EE">
        <w:rPr>
          <w:rFonts w:ascii="Times New Roman" w:hAnsi="Times New Roman" w:cs="Times New Roman"/>
          <w:sz w:val="24"/>
          <w:szCs w:val="24"/>
        </w:rPr>
        <w:t>μl</w:t>
      </w:r>
      <w:proofErr w:type="spellEnd"/>
      <w:r w:rsidRPr="006C25EE">
        <w:rPr>
          <w:rFonts w:ascii="Times New Roman" w:hAnsi="Times New Roman" w:cs="Times New Roman"/>
          <w:sz w:val="24"/>
          <w:szCs w:val="24"/>
        </w:rPr>
        <w:t xml:space="preserve"> of whole blood, serum or plasma to the sample</w:t>
      </w:r>
      <w:r w:rsidR="00273F7E" w:rsidRPr="006C25EE">
        <w:rPr>
          <w:rFonts w:ascii="Times New Roman" w:hAnsi="Times New Roman" w:cs="Times New Roman"/>
          <w:sz w:val="24"/>
          <w:szCs w:val="24"/>
        </w:rPr>
        <w:t xml:space="preserve"> </w:t>
      </w:r>
      <w:r w:rsidRPr="006C25EE">
        <w:rPr>
          <w:rFonts w:ascii="Times New Roman" w:hAnsi="Times New Roman" w:cs="Times New Roman"/>
          <w:sz w:val="24"/>
          <w:szCs w:val="24"/>
        </w:rPr>
        <w:t>pad marked by the arrow symbol</w:t>
      </w:r>
    </w:p>
    <w:p w:rsidR="00271143" w:rsidRPr="006C25EE" w:rsidRDefault="00271143" w:rsidP="006C25EE">
      <w:pPr>
        <w:pStyle w:val="ListParagraph"/>
        <w:numPr>
          <w:ilvl w:val="1"/>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For whole blood sample, drop chase buffer one drop after apply the sample</w:t>
      </w:r>
    </w:p>
    <w:p w:rsidR="00271143" w:rsidRPr="006C25EE" w:rsidRDefault="00271143" w:rsidP="006C25EE">
      <w:pPr>
        <w:pStyle w:val="ListParagraph"/>
        <w:numPr>
          <w:ilvl w:val="1"/>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Wait a minimum of 15 minutes (up to 60 mi</w:t>
      </w:r>
      <w:r w:rsidR="00273F7E" w:rsidRPr="006C25EE">
        <w:rPr>
          <w:rFonts w:ascii="Times New Roman" w:hAnsi="Times New Roman" w:cs="Times New Roman"/>
          <w:sz w:val="24"/>
          <w:szCs w:val="24"/>
        </w:rPr>
        <w:t>nutes) and read the result and r</w:t>
      </w:r>
      <w:r w:rsidRPr="006C25EE">
        <w:rPr>
          <w:rFonts w:ascii="Times New Roman" w:hAnsi="Times New Roman" w:cs="Times New Roman"/>
          <w:sz w:val="24"/>
          <w:szCs w:val="24"/>
        </w:rPr>
        <w:t>ecord</w:t>
      </w:r>
      <w:r w:rsidR="00273F7E" w:rsidRPr="006C25EE">
        <w:rPr>
          <w:rFonts w:ascii="Times New Roman" w:hAnsi="Times New Roman" w:cs="Times New Roman"/>
          <w:sz w:val="24"/>
          <w:szCs w:val="24"/>
        </w:rPr>
        <w:t xml:space="preserve"> </w:t>
      </w:r>
      <w:r w:rsidRPr="006C25EE">
        <w:rPr>
          <w:rFonts w:ascii="Times New Roman" w:hAnsi="Times New Roman" w:cs="Times New Roman"/>
          <w:sz w:val="24"/>
          <w:szCs w:val="24"/>
        </w:rPr>
        <w:t>results</w:t>
      </w:r>
    </w:p>
    <w:p w:rsidR="00271143" w:rsidRPr="006C25EE" w:rsidRDefault="00271143" w:rsidP="006C25EE">
      <w:pPr>
        <w:pStyle w:val="ListParagraph"/>
        <w:numPr>
          <w:ilvl w:val="1"/>
          <w:numId w:val="18"/>
        </w:numPr>
        <w:autoSpaceDE w:val="0"/>
        <w:autoSpaceDN w:val="0"/>
        <w:adjustRightInd w:val="0"/>
        <w:spacing w:after="0" w:line="360" w:lineRule="auto"/>
        <w:jc w:val="both"/>
        <w:rPr>
          <w:rFonts w:ascii="Times New Roman" w:hAnsi="Times New Roman" w:cs="Times New Roman"/>
          <w:sz w:val="24"/>
          <w:szCs w:val="24"/>
        </w:rPr>
      </w:pPr>
      <w:r w:rsidRPr="006C25EE">
        <w:rPr>
          <w:rFonts w:ascii="Times New Roman" w:hAnsi="Times New Roman" w:cs="Times New Roman"/>
          <w:sz w:val="24"/>
          <w:szCs w:val="24"/>
        </w:rPr>
        <w:t>Interpretation of test result</w:t>
      </w:r>
    </w:p>
    <w:p w:rsidR="00271143" w:rsidRPr="006C25EE" w:rsidRDefault="00273F7E" w:rsidP="006C25EE">
      <w:pPr>
        <w:autoSpaceDE w:val="0"/>
        <w:autoSpaceDN w:val="0"/>
        <w:adjustRightInd w:val="0"/>
        <w:spacing w:after="0" w:line="360" w:lineRule="auto"/>
        <w:ind w:left="360" w:firstLine="720"/>
        <w:jc w:val="both"/>
        <w:rPr>
          <w:rFonts w:ascii="Times New Roman" w:hAnsi="Times New Roman" w:cs="Times New Roman"/>
          <w:sz w:val="24"/>
          <w:szCs w:val="24"/>
        </w:rPr>
      </w:pPr>
      <w:r w:rsidRPr="006C25EE">
        <w:rPr>
          <w:rFonts w:ascii="Times New Roman" w:hAnsi="Times New Roman" w:cs="Times New Roman"/>
          <w:b/>
          <w:bCs/>
          <w:sz w:val="24"/>
          <w:szCs w:val="24"/>
        </w:rPr>
        <w:t>Non-reactive</w:t>
      </w:r>
      <w:r w:rsidR="00271143" w:rsidRPr="006C25EE">
        <w:rPr>
          <w:rFonts w:ascii="Times New Roman" w:hAnsi="Times New Roman" w:cs="Times New Roman"/>
          <w:b/>
          <w:bCs/>
          <w:sz w:val="24"/>
          <w:szCs w:val="24"/>
        </w:rPr>
        <w:t xml:space="preserve"> </w:t>
      </w:r>
      <w:r w:rsidR="00271143" w:rsidRPr="006C25EE">
        <w:rPr>
          <w:rFonts w:ascii="Times New Roman" w:hAnsi="Times New Roman" w:cs="Times New Roman"/>
          <w:sz w:val="24"/>
          <w:szCs w:val="24"/>
        </w:rPr>
        <w:t>(One Bar): One red bar appears in the control window of the strip</w:t>
      </w:r>
    </w:p>
    <w:p w:rsidR="00273F7E" w:rsidRPr="006C25EE" w:rsidRDefault="00271143" w:rsidP="006C25EE">
      <w:pPr>
        <w:autoSpaceDE w:val="0"/>
        <w:autoSpaceDN w:val="0"/>
        <w:adjustRightInd w:val="0"/>
        <w:spacing w:after="0" w:line="360" w:lineRule="auto"/>
        <w:ind w:left="360" w:firstLine="720"/>
        <w:jc w:val="both"/>
        <w:rPr>
          <w:rFonts w:ascii="Times New Roman" w:hAnsi="Times New Roman" w:cs="Times New Roman"/>
          <w:sz w:val="24"/>
          <w:szCs w:val="24"/>
        </w:rPr>
      </w:pPr>
      <w:proofErr w:type="gramStart"/>
      <w:r w:rsidRPr="006C25EE">
        <w:rPr>
          <w:rFonts w:ascii="Times New Roman" w:hAnsi="Times New Roman" w:cs="Times New Roman"/>
          <w:sz w:val="24"/>
          <w:szCs w:val="24"/>
        </w:rPr>
        <w:t>and</w:t>
      </w:r>
      <w:proofErr w:type="gramEnd"/>
      <w:r w:rsidRPr="006C25EE">
        <w:rPr>
          <w:rFonts w:ascii="Times New Roman" w:hAnsi="Times New Roman" w:cs="Times New Roman"/>
          <w:sz w:val="24"/>
          <w:szCs w:val="24"/>
        </w:rPr>
        <w:t xml:space="preserve"> n</w:t>
      </w:r>
      <w:r w:rsidR="00273F7E" w:rsidRPr="006C25EE">
        <w:rPr>
          <w:rFonts w:ascii="Times New Roman" w:hAnsi="Times New Roman" w:cs="Times New Roman"/>
          <w:sz w:val="24"/>
          <w:szCs w:val="24"/>
        </w:rPr>
        <w:t>o red bar appears in the client</w:t>
      </w:r>
      <w:r w:rsidRPr="006C25EE">
        <w:rPr>
          <w:rFonts w:ascii="Times New Roman" w:hAnsi="Times New Roman" w:cs="Times New Roman"/>
          <w:sz w:val="24"/>
          <w:szCs w:val="24"/>
        </w:rPr>
        <w:t xml:space="preserve"> window</w:t>
      </w:r>
      <w:r w:rsidR="00273F7E" w:rsidRPr="006C25EE">
        <w:rPr>
          <w:rFonts w:ascii="Times New Roman" w:hAnsi="Times New Roman" w:cs="Times New Roman"/>
          <w:sz w:val="24"/>
          <w:szCs w:val="24"/>
        </w:rPr>
        <w:t xml:space="preserve"> of the strip</w:t>
      </w:r>
      <w:r w:rsidRPr="006C25EE">
        <w:rPr>
          <w:rFonts w:ascii="Times New Roman" w:hAnsi="Times New Roman" w:cs="Times New Roman"/>
          <w:sz w:val="24"/>
          <w:szCs w:val="24"/>
        </w:rPr>
        <w:t>.</w:t>
      </w:r>
    </w:p>
    <w:p w:rsidR="00343CDD" w:rsidRPr="006C25EE" w:rsidRDefault="00343CDD" w:rsidP="006C25EE">
      <w:pPr>
        <w:autoSpaceDE w:val="0"/>
        <w:autoSpaceDN w:val="0"/>
        <w:adjustRightInd w:val="0"/>
        <w:spacing w:after="0" w:line="360" w:lineRule="auto"/>
        <w:ind w:left="360" w:firstLine="720"/>
        <w:jc w:val="both"/>
        <w:rPr>
          <w:rFonts w:ascii="Times New Roman" w:hAnsi="Times New Roman" w:cs="Times New Roman"/>
          <w:sz w:val="24"/>
          <w:szCs w:val="24"/>
        </w:rPr>
      </w:pPr>
    </w:p>
    <w:p w:rsidR="00273F7E" w:rsidRPr="006C25EE" w:rsidRDefault="00273F7E" w:rsidP="006C25EE">
      <w:pPr>
        <w:autoSpaceDE w:val="0"/>
        <w:autoSpaceDN w:val="0"/>
        <w:adjustRightInd w:val="0"/>
        <w:spacing w:after="0" w:line="360" w:lineRule="auto"/>
        <w:ind w:left="1080"/>
        <w:jc w:val="both"/>
        <w:rPr>
          <w:rFonts w:ascii="Times New Roman" w:hAnsi="Times New Roman" w:cs="Times New Roman"/>
          <w:sz w:val="24"/>
          <w:szCs w:val="24"/>
        </w:rPr>
      </w:pPr>
      <w:r w:rsidRPr="006C25EE">
        <w:rPr>
          <w:rFonts w:ascii="Times New Roman" w:hAnsi="Times New Roman" w:cs="Times New Roman"/>
          <w:b/>
          <w:bCs/>
          <w:sz w:val="24"/>
          <w:szCs w:val="24"/>
        </w:rPr>
        <w:t xml:space="preserve">Reactive </w:t>
      </w:r>
      <w:r w:rsidRPr="006C25EE">
        <w:rPr>
          <w:rFonts w:ascii="Times New Roman" w:hAnsi="Times New Roman" w:cs="Times New Roman"/>
          <w:sz w:val="24"/>
          <w:szCs w:val="24"/>
        </w:rPr>
        <w:t xml:space="preserve">(Two bars): Red bars appear in both the control window and the client window of the strip. Any visible red colour in the client window should be interpreted as reactive. </w:t>
      </w:r>
    </w:p>
    <w:p w:rsidR="00343CDD" w:rsidRPr="006C25EE" w:rsidRDefault="00343CDD" w:rsidP="006C25EE">
      <w:pPr>
        <w:autoSpaceDE w:val="0"/>
        <w:autoSpaceDN w:val="0"/>
        <w:adjustRightInd w:val="0"/>
        <w:spacing w:after="0" w:line="360" w:lineRule="auto"/>
        <w:ind w:left="1080"/>
        <w:jc w:val="both"/>
        <w:rPr>
          <w:rFonts w:ascii="Times New Roman" w:hAnsi="Times New Roman" w:cs="Times New Roman"/>
          <w:sz w:val="24"/>
          <w:szCs w:val="24"/>
        </w:rPr>
      </w:pPr>
    </w:p>
    <w:p w:rsidR="00273F7E" w:rsidRPr="006C25EE" w:rsidRDefault="00273F7E" w:rsidP="006C25EE">
      <w:pPr>
        <w:autoSpaceDE w:val="0"/>
        <w:autoSpaceDN w:val="0"/>
        <w:adjustRightInd w:val="0"/>
        <w:spacing w:after="0" w:line="360" w:lineRule="auto"/>
        <w:ind w:left="1080"/>
        <w:jc w:val="both"/>
        <w:rPr>
          <w:rFonts w:ascii="Times New Roman" w:hAnsi="Times New Roman" w:cs="Times New Roman"/>
          <w:sz w:val="24"/>
          <w:szCs w:val="24"/>
        </w:rPr>
      </w:pPr>
      <w:r w:rsidRPr="006C25EE">
        <w:rPr>
          <w:rFonts w:ascii="Times New Roman" w:hAnsi="Times New Roman" w:cs="Times New Roman"/>
          <w:b/>
          <w:bCs/>
          <w:sz w:val="24"/>
          <w:szCs w:val="24"/>
        </w:rPr>
        <w:lastRenderedPageBreak/>
        <w:t xml:space="preserve">Invalid </w:t>
      </w:r>
      <w:r w:rsidRPr="006C25EE">
        <w:rPr>
          <w:rFonts w:ascii="Times New Roman" w:hAnsi="Times New Roman" w:cs="Times New Roman"/>
          <w:sz w:val="24"/>
          <w:szCs w:val="24"/>
        </w:rPr>
        <w:t xml:space="preserve">(No Bar): If there is no bar in the control window of the strip and even if </w:t>
      </w:r>
      <w:proofErr w:type="gramStart"/>
      <w:r w:rsidRPr="006C25EE">
        <w:rPr>
          <w:rFonts w:ascii="Times New Roman" w:hAnsi="Times New Roman" w:cs="Times New Roman"/>
          <w:sz w:val="24"/>
          <w:szCs w:val="24"/>
        </w:rPr>
        <w:t>a red bar appear</w:t>
      </w:r>
      <w:proofErr w:type="gramEnd"/>
      <w:r w:rsidRPr="006C25EE">
        <w:rPr>
          <w:rFonts w:ascii="Times New Roman" w:hAnsi="Times New Roman" w:cs="Times New Roman"/>
          <w:sz w:val="24"/>
          <w:szCs w:val="24"/>
        </w:rPr>
        <w:t xml:space="preserve"> in the patient window of the strip, the result is invalid and should be repeated.</w:t>
      </w:r>
    </w:p>
    <w:p w:rsidR="00AF0D7E" w:rsidRPr="006C25EE" w:rsidRDefault="00AF0D7E" w:rsidP="006C25EE">
      <w:pPr>
        <w:pStyle w:val="Pa15"/>
        <w:numPr>
          <w:ilvl w:val="0"/>
          <w:numId w:val="18"/>
        </w:numPr>
        <w:spacing w:before="80" w:line="360" w:lineRule="auto"/>
        <w:rPr>
          <w:rFonts w:ascii="Times New Roman" w:hAnsi="Times New Roman" w:cs="Times New Roman"/>
          <w:color w:val="000000"/>
        </w:rPr>
      </w:pPr>
      <w:r w:rsidRPr="006C25EE">
        <w:rPr>
          <w:rFonts w:ascii="Times New Roman" w:hAnsi="Times New Roman" w:cs="Times New Roman"/>
          <w:bCs/>
          <w:color w:val="000000"/>
        </w:rPr>
        <w:t xml:space="preserve">Testing Algorithm </w:t>
      </w:r>
    </w:p>
    <w:p w:rsidR="00AF0D7E" w:rsidRPr="006C25EE" w:rsidRDefault="00AF0D7E" w:rsidP="006C25EE">
      <w:pPr>
        <w:pStyle w:val="Pa3"/>
        <w:spacing w:after="180" w:line="360" w:lineRule="auto"/>
        <w:ind w:left="720"/>
        <w:jc w:val="both"/>
        <w:rPr>
          <w:rFonts w:ascii="Times New Roman" w:hAnsi="Times New Roman" w:cs="Times New Roman"/>
          <w:color w:val="000000"/>
        </w:rPr>
      </w:pPr>
      <w:r w:rsidRPr="006C25EE">
        <w:rPr>
          <w:rFonts w:ascii="Times New Roman" w:hAnsi="Times New Roman" w:cs="Times New Roman"/>
          <w:color w:val="000000"/>
        </w:rPr>
        <w:t xml:space="preserve">The recommended algorithm for routine use is the serial HIV testing algorithm. Rapid HIV test kits currently recommended for use in Nigeria include: Determine, </w:t>
      </w:r>
      <w:proofErr w:type="spellStart"/>
      <w:r w:rsidRPr="006C25EE">
        <w:rPr>
          <w:rFonts w:ascii="Times New Roman" w:hAnsi="Times New Roman" w:cs="Times New Roman"/>
          <w:color w:val="000000"/>
        </w:rPr>
        <w:t>Unigold</w:t>
      </w:r>
      <w:proofErr w:type="spellEnd"/>
      <w:r w:rsidRPr="006C25EE">
        <w:rPr>
          <w:rFonts w:ascii="Times New Roman" w:hAnsi="Times New Roman" w:cs="Times New Roman"/>
          <w:color w:val="000000"/>
        </w:rPr>
        <w:t xml:space="preserve">, Stat Pak and Double-check gold. </w:t>
      </w:r>
    </w:p>
    <w:p w:rsidR="00AF0D7E" w:rsidRPr="006C25EE" w:rsidRDefault="00AF0D7E" w:rsidP="006C25EE">
      <w:pPr>
        <w:pStyle w:val="Pa15"/>
        <w:numPr>
          <w:ilvl w:val="0"/>
          <w:numId w:val="18"/>
        </w:numPr>
        <w:spacing w:before="80" w:line="360" w:lineRule="auto"/>
        <w:rPr>
          <w:rFonts w:ascii="Times New Roman" w:hAnsi="Times New Roman" w:cs="Times New Roman"/>
          <w:color w:val="000000"/>
        </w:rPr>
      </w:pPr>
      <w:r w:rsidRPr="006C25EE">
        <w:rPr>
          <w:rFonts w:ascii="Times New Roman" w:hAnsi="Times New Roman" w:cs="Times New Roman"/>
          <w:bCs/>
          <w:color w:val="000000"/>
        </w:rPr>
        <w:t xml:space="preserve">Serial testing </w:t>
      </w:r>
    </w:p>
    <w:p w:rsidR="00AF0D7E" w:rsidRPr="006C25EE" w:rsidRDefault="00AF0D7E" w:rsidP="006C25EE">
      <w:pPr>
        <w:pStyle w:val="Pa3"/>
        <w:spacing w:after="180" w:line="360" w:lineRule="auto"/>
        <w:ind w:left="720"/>
        <w:jc w:val="both"/>
        <w:rPr>
          <w:rFonts w:ascii="Times New Roman" w:hAnsi="Times New Roman" w:cs="Times New Roman"/>
          <w:color w:val="000000"/>
        </w:rPr>
      </w:pPr>
      <w:r w:rsidRPr="006C25EE">
        <w:rPr>
          <w:rFonts w:ascii="Times New Roman" w:hAnsi="Times New Roman" w:cs="Times New Roman"/>
          <w:color w:val="000000"/>
        </w:rPr>
        <w:t xml:space="preserve">This refers to the use of 2 screening tests employed sequentially to test for HIV antibody. If the initial screening is negative, no further testing is required. If the initial test is positive, it is followed by one more test. The first test should be the most sensitive test and the second test should be very specific, and be based on an antigen source different from that of the first test. </w:t>
      </w:r>
    </w:p>
    <w:p w:rsidR="00273F7E" w:rsidRPr="006C25EE" w:rsidRDefault="00AF0D7E" w:rsidP="006C25EE">
      <w:pPr>
        <w:autoSpaceDE w:val="0"/>
        <w:autoSpaceDN w:val="0"/>
        <w:adjustRightInd w:val="0"/>
        <w:spacing w:after="0" w:line="360" w:lineRule="auto"/>
        <w:ind w:left="720"/>
        <w:jc w:val="both"/>
        <w:rPr>
          <w:rFonts w:ascii="Times New Roman" w:hAnsi="Times New Roman" w:cs="Times New Roman"/>
          <w:color w:val="000000"/>
          <w:sz w:val="24"/>
          <w:szCs w:val="24"/>
        </w:rPr>
      </w:pPr>
      <w:r w:rsidRPr="006C25EE">
        <w:rPr>
          <w:rFonts w:ascii="Times New Roman" w:hAnsi="Times New Roman" w:cs="Times New Roman"/>
          <w:color w:val="000000"/>
          <w:sz w:val="24"/>
          <w:szCs w:val="24"/>
        </w:rPr>
        <w:t>Samples that produce discordant results in the two tests are subjected to further testing.</w:t>
      </w:r>
    </w:p>
    <w:p w:rsidR="00343CDD" w:rsidRDefault="00343CDD" w:rsidP="00343CDD">
      <w:pPr>
        <w:autoSpaceDE w:val="0"/>
        <w:autoSpaceDN w:val="0"/>
        <w:adjustRightInd w:val="0"/>
        <w:spacing w:after="0" w:line="360" w:lineRule="auto"/>
        <w:ind w:firstLine="720"/>
        <w:jc w:val="both"/>
        <w:rPr>
          <w:rFonts w:ascii="Times New Roman" w:hAnsi="Times New Roman" w:cs="Times New Roman"/>
          <w:b/>
          <w:bCs/>
          <w:sz w:val="24"/>
          <w:szCs w:val="24"/>
        </w:rPr>
      </w:pPr>
      <w:bookmarkStart w:id="0" w:name="_GoBack"/>
      <w:r>
        <w:rPr>
          <w:noProof/>
          <w:lang w:eastAsia="en-GB"/>
        </w:rPr>
        <w:drawing>
          <wp:inline distT="0" distB="0" distL="0" distR="0" wp14:anchorId="0891239D" wp14:editId="430FF9E7">
            <wp:extent cx="4572000" cy="350173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75782" cy="3504633"/>
                    </a:xfrm>
                    <a:prstGeom prst="rect">
                      <a:avLst/>
                    </a:prstGeom>
                  </pic:spPr>
                </pic:pic>
              </a:graphicData>
            </a:graphic>
          </wp:inline>
        </w:drawing>
      </w:r>
      <w:bookmarkEnd w:id="0"/>
    </w:p>
    <w:p w:rsidR="00343CDD" w:rsidRDefault="00343CDD" w:rsidP="00343CDD">
      <w:pPr>
        <w:autoSpaceDE w:val="0"/>
        <w:autoSpaceDN w:val="0"/>
        <w:adjustRightInd w:val="0"/>
        <w:spacing w:after="0" w:line="360" w:lineRule="auto"/>
        <w:jc w:val="both"/>
        <w:rPr>
          <w:rFonts w:ascii="Times New Roman" w:hAnsi="Times New Roman" w:cs="Times New Roman"/>
          <w:b/>
          <w:bCs/>
          <w:sz w:val="24"/>
          <w:szCs w:val="24"/>
        </w:rPr>
      </w:pPr>
    </w:p>
    <w:p w:rsidR="00343CDD" w:rsidRPr="00DE5F8E" w:rsidRDefault="00343CDD" w:rsidP="00343CDD">
      <w:pPr>
        <w:pStyle w:val="ListParagraph"/>
        <w:numPr>
          <w:ilvl w:val="0"/>
          <w:numId w:val="1"/>
        </w:numPr>
        <w:tabs>
          <w:tab w:val="left" w:pos="284"/>
          <w:tab w:val="left" w:pos="426"/>
        </w:tabs>
        <w:autoSpaceDE w:val="0"/>
        <w:autoSpaceDN w:val="0"/>
        <w:adjustRightInd w:val="0"/>
        <w:spacing w:after="0" w:line="360" w:lineRule="auto"/>
        <w:ind w:left="0" w:firstLine="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Post</w:t>
      </w:r>
      <w:r w:rsidRPr="00DE5F8E">
        <w:rPr>
          <w:rFonts w:ascii="Times New Roman" w:hAnsi="Times New Roman" w:cs="Times New Roman"/>
          <w:b/>
          <w:bCs/>
          <w:color w:val="000000"/>
          <w:sz w:val="24"/>
          <w:szCs w:val="24"/>
        </w:rPr>
        <w:t xml:space="preserve"> – HIV test counselling </w:t>
      </w:r>
    </w:p>
    <w:p w:rsidR="00343CDD" w:rsidRPr="00DE5F8E" w:rsidRDefault="00A67109" w:rsidP="00A6710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343CDD" w:rsidRPr="00DE5F8E">
        <w:rPr>
          <w:rFonts w:ascii="Times New Roman" w:hAnsi="Times New Roman" w:cs="Times New Roman"/>
          <w:color w:val="000000"/>
          <w:sz w:val="24"/>
          <w:szCs w:val="24"/>
        </w:rPr>
        <w:t>The Counselor will:</w:t>
      </w:r>
    </w:p>
    <w:p w:rsidR="00343CDD" w:rsidRPr="00A67109" w:rsidRDefault="00A67109" w:rsidP="00A67109">
      <w:pPr>
        <w:tabs>
          <w:tab w:val="left" w:pos="567"/>
        </w:tabs>
        <w:autoSpaceDE w:val="0"/>
        <w:autoSpaceDN w:val="0"/>
        <w:adjustRightInd w:val="0"/>
        <w:spacing w:after="0" w:line="360" w:lineRule="auto"/>
        <w:jc w:val="both"/>
        <w:rPr>
          <w:rFonts w:ascii="Times New Roman" w:hAnsi="Times New Roman" w:cs="Times New Roman"/>
          <w:sz w:val="24"/>
          <w:szCs w:val="24"/>
          <w:u w:val="single"/>
        </w:rPr>
      </w:pPr>
      <w:r w:rsidRPr="00A67109">
        <w:rPr>
          <w:rFonts w:ascii="Times New Roman" w:hAnsi="Times New Roman" w:cs="Times New Roman"/>
          <w:sz w:val="24"/>
          <w:szCs w:val="24"/>
        </w:rPr>
        <w:t xml:space="preserve">      </w:t>
      </w:r>
      <w:r w:rsidR="00343CDD" w:rsidRPr="00A67109">
        <w:rPr>
          <w:rFonts w:ascii="Times New Roman" w:hAnsi="Times New Roman" w:cs="Times New Roman"/>
          <w:sz w:val="24"/>
          <w:szCs w:val="24"/>
          <w:u w:val="single"/>
        </w:rPr>
        <w:t>Understand Results</w:t>
      </w:r>
    </w:p>
    <w:p w:rsidR="00343CDD" w:rsidRPr="00A67109" w:rsidRDefault="00343CDD" w:rsidP="00A67109">
      <w:pPr>
        <w:autoSpaceDE w:val="0"/>
        <w:autoSpaceDN w:val="0"/>
        <w:adjustRightInd w:val="0"/>
        <w:spacing w:after="0" w:line="360" w:lineRule="auto"/>
        <w:ind w:left="426"/>
        <w:jc w:val="both"/>
        <w:rPr>
          <w:rFonts w:ascii="Times New Roman" w:hAnsi="Times New Roman" w:cs="Times New Roman"/>
          <w:color w:val="000000"/>
          <w:sz w:val="24"/>
          <w:szCs w:val="24"/>
        </w:rPr>
      </w:pPr>
      <w:r w:rsidRPr="00A67109">
        <w:rPr>
          <w:rFonts w:ascii="Times New Roman" w:hAnsi="Times New Roman" w:cs="Times New Roman"/>
          <w:b/>
          <w:color w:val="000000"/>
          <w:sz w:val="24"/>
          <w:szCs w:val="24"/>
        </w:rPr>
        <w:lastRenderedPageBreak/>
        <w:t>Negative Test Result</w:t>
      </w:r>
      <w:r w:rsidRPr="00A67109">
        <w:rPr>
          <w:rFonts w:ascii="Times New Roman" w:hAnsi="Times New Roman" w:cs="Times New Roman"/>
          <w:color w:val="000000"/>
          <w:sz w:val="24"/>
          <w:szCs w:val="24"/>
        </w:rPr>
        <w:t xml:space="preserve"> – A negative test result is given if the first s</w:t>
      </w:r>
      <w:r w:rsidR="00A67109" w:rsidRPr="00A67109">
        <w:rPr>
          <w:rFonts w:ascii="Times New Roman" w:hAnsi="Times New Roman" w:cs="Times New Roman"/>
          <w:color w:val="000000"/>
          <w:sz w:val="24"/>
          <w:szCs w:val="24"/>
        </w:rPr>
        <w:t xml:space="preserve">creening test or the tiebreaker </w:t>
      </w:r>
      <w:r w:rsidRPr="00A67109">
        <w:rPr>
          <w:rFonts w:ascii="Times New Roman" w:hAnsi="Times New Roman" w:cs="Times New Roman"/>
          <w:color w:val="000000"/>
          <w:sz w:val="24"/>
          <w:szCs w:val="24"/>
        </w:rPr>
        <w:t>test in the serial algorithm shows non-reactiv</w:t>
      </w:r>
      <w:r w:rsidR="00A67109" w:rsidRPr="00A67109">
        <w:rPr>
          <w:rFonts w:ascii="Times New Roman" w:hAnsi="Times New Roman" w:cs="Times New Roman"/>
          <w:color w:val="000000"/>
          <w:sz w:val="24"/>
          <w:szCs w:val="24"/>
        </w:rPr>
        <w:t xml:space="preserve">e result. A negative test means </w:t>
      </w:r>
      <w:r w:rsidRPr="00A67109">
        <w:rPr>
          <w:rFonts w:ascii="Times New Roman" w:hAnsi="Times New Roman" w:cs="Times New Roman"/>
          <w:color w:val="000000"/>
          <w:sz w:val="24"/>
          <w:szCs w:val="24"/>
        </w:rPr>
        <w:t>that the person is either (1) not infected with HIV, or (2</w:t>
      </w:r>
      <w:r w:rsidR="00A67109" w:rsidRPr="00A67109">
        <w:rPr>
          <w:rFonts w:ascii="Times New Roman" w:hAnsi="Times New Roman" w:cs="Times New Roman"/>
          <w:color w:val="000000"/>
          <w:sz w:val="24"/>
          <w:szCs w:val="24"/>
        </w:rPr>
        <w:t xml:space="preserve">) so recently infected that the </w:t>
      </w:r>
      <w:r w:rsidRPr="00A67109">
        <w:rPr>
          <w:rFonts w:ascii="Times New Roman" w:hAnsi="Times New Roman" w:cs="Times New Roman"/>
          <w:color w:val="000000"/>
          <w:sz w:val="24"/>
          <w:szCs w:val="24"/>
        </w:rPr>
        <w:t>test could not detect the HIV antibodies (window period).</w:t>
      </w:r>
    </w:p>
    <w:p w:rsidR="00A67109" w:rsidRPr="00A67109" w:rsidRDefault="00A67109" w:rsidP="00A67109">
      <w:pPr>
        <w:autoSpaceDE w:val="0"/>
        <w:autoSpaceDN w:val="0"/>
        <w:adjustRightInd w:val="0"/>
        <w:spacing w:after="0" w:line="360" w:lineRule="auto"/>
        <w:jc w:val="both"/>
        <w:rPr>
          <w:rFonts w:ascii="Times New Roman" w:hAnsi="Times New Roman" w:cs="Times New Roman"/>
          <w:color w:val="000000"/>
          <w:sz w:val="24"/>
          <w:szCs w:val="24"/>
        </w:rPr>
      </w:pPr>
    </w:p>
    <w:p w:rsidR="00343CDD" w:rsidRPr="00A67109" w:rsidRDefault="00343CDD" w:rsidP="00A67109">
      <w:pPr>
        <w:autoSpaceDE w:val="0"/>
        <w:autoSpaceDN w:val="0"/>
        <w:adjustRightInd w:val="0"/>
        <w:spacing w:after="0" w:line="360" w:lineRule="auto"/>
        <w:ind w:firstLine="426"/>
        <w:jc w:val="both"/>
        <w:rPr>
          <w:rFonts w:ascii="Times New Roman" w:hAnsi="Times New Roman" w:cs="Times New Roman"/>
          <w:color w:val="000000"/>
          <w:sz w:val="24"/>
          <w:szCs w:val="24"/>
        </w:rPr>
      </w:pPr>
      <w:r w:rsidRPr="00A67109">
        <w:rPr>
          <w:rFonts w:ascii="Times New Roman" w:hAnsi="Times New Roman" w:cs="Times New Roman"/>
          <w:b/>
          <w:color w:val="000000"/>
          <w:sz w:val="24"/>
          <w:szCs w:val="24"/>
        </w:rPr>
        <w:t>Positive Test Result</w:t>
      </w:r>
      <w:r w:rsidRPr="00A67109">
        <w:rPr>
          <w:rFonts w:ascii="Times New Roman" w:hAnsi="Times New Roman" w:cs="Times New Roman"/>
          <w:color w:val="000000"/>
          <w:sz w:val="24"/>
          <w:szCs w:val="24"/>
        </w:rPr>
        <w:t>- A positive test result is given if both first screening and second</w:t>
      </w:r>
    </w:p>
    <w:p w:rsidR="00343CDD" w:rsidRPr="00A67109" w:rsidRDefault="00343CDD" w:rsidP="00A67109">
      <w:pPr>
        <w:autoSpaceDE w:val="0"/>
        <w:autoSpaceDN w:val="0"/>
        <w:adjustRightInd w:val="0"/>
        <w:spacing w:after="0" w:line="360" w:lineRule="auto"/>
        <w:ind w:firstLine="426"/>
        <w:jc w:val="both"/>
        <w:rPr>
          <w:rFonts w:ascii="Times New Roman" w:hAnsi="Times New Roman" w:cs="Times New Roman"/>
          <w:color w:val="000000"/>
          <w:sz w:val="24"/>
          <w:szCs w:val="24"/>
        </w:rPr>
      </w:pPr>
      <w:proofErr w:type="gramStart"/>
      <w:r w:rsidRPr="00A67109">
        <w:rPr>
          <w:rFonts w:ascii="Times New Roman" w:hAnsi="Times New Roman" w:cs="Times New Roman"/>
          <w:color w:val="000000"/>
          <w:sz w:val="24"/>
          <w:szCs w:val="24"/>
        </w:rPr>
        <w:t>confirmatory</w:t>
      </w:r>
      <w:proofErr w:type="gramEnd"/>
      <w:r w:rsidRPr="00A67109">
        <w:rPr>
          <w:rFonts w:ascii="Times New Roman" w:hAnsi="Times New Roman" w:cs="Times New Roman"/>
          <w:color w:val="000000"/>
          <w:sz w:val="24"/>
          <w:szCs w:val="24"/>
        </w:rPr>
        <w:t xml:space="preserve"> tests or the tie-breaker test show reactive result in the serial algorithm. A</w:t>
      </w:r>
    </w:p>
    <w:p w:rsidR="00343CDD" w:rsidRDefault="00343CDD" w:rsidP="00A67109">
      <w:pPr>
        <w:autoSpaceDE w:val="0"/>
        <w:autoSpaceDN w:val="0"/>
        <w:adjustRightInd w:val="0"/>
        <w:spacing w:after="0" w:line="360" w:lineRule="auto"/>
        <w:ind w:left="426"/>
        <w:jc w:val="both"/>
        <w:rPr>
          <w:rFonts w:ascii="Times New Roman" w:hAnsi="Times New Roman" w:cs="Times New Roman"/>
          <w:color w:val="000000"/>
          <w:sz w:val="24"/>
          <w:szCs w:val="24"/>
        </w:rPr>
      </w:pPr>
      <w:proofErr w:type="gramStart"/>
      <w:r w:rsidRPr="00A67109">
        <w:rPr>
          <w:rFonts w:ascii="Times New Roman" w:hAnsi="Times New Roman" w:cs="Times New Roman"/>
          <w:color w:val="000000"/>
          <w:sz w:val="24"/>
          <w:szCs w:val="24"/>
        </w:rPr>
        <w:t>positive</w:t>
      </w:r>
      <w:proofErr w:type="gramEnd"/>
      <w:r w:rsidRPr="00A67109">
        <w:rPr>
          <w:rFonts w:ascii="Times New Roman" w:hAnsi="Times New Roman" w:cs="Times New Roman"/>
          <w:color w:val="000000"/>
          <w:sz w:val="24"/>
          <w:szCs w:val="24"/>
        </w:rPr>
        <w:t xml:space="preserve"> test means that the person is infected with HIV, that the HIV antibodies have</w:t>
      </w:r>
      <w:r w:rsidR="00A67109">
        <w:rPr>
          <w:rFonts w:ascii="Times New Roman" w:hAnsi="Times New Roman" w:cs="Times New Roman"/>
          <w:color w:val="000000"/>
          <w:sz w:val="24"/>
          <w:szCs w:val="24"/>
        </w:rPr>
        <w:t xml:space="preserve"> </w:t>
      </w:r>
      <w:r w:rsidRPr="00A67109">
        <w:rPr>
          <w:rFonts w:ascii="Times New Roman" w:hAnsi="Times New Roman" w:cs="Times New Roman"/>
          <w:color w:val="000000"/>
          <w:sz w:val="24"/>
          <w:szCs w:val="24"/>
        </w:rPr>
        <w:t>been detected and that the person can transmit HIV to others.</w:t>
      </w:r>
    </w:p>
    <w:p w:rsidR="00A67109" w:rsidRPr="00A67109" w:rsidRDefault="00A67109" w:rsidP="00A67109">
      <w:pPr>
        <w:autoSpaceDE w:val="0"/>
        <w:autoSpaceDN w:val="0"/>
        <w:adjustRightInd w:val="0"/>
        <w:spacing w:after="0" w:line="360" w:lineRule="auto"/>
        <w:ind w:left="426"/>
        <w:jc w:val="both"/>
        <w:rPr>
          <w:rFonts w:ascii="Times New Roman" w:hAnsi="Times New Roman" w:cs="Times New Roman"/>
          <w:color w:val="000000"/>
          <w:sz w:val="24"/>
          <w:szCs w:val="24"/>
        </w:rPr>
      </w:pPr>
    </w:p>
    <w:p w:rsidR="00343CDD" w:rsidRPr="00A67109" w:rsidRDefault="00343CDD" w:rsidP="00A67109">
      <w:pPr>
        <w:autoSpaceDE w:val="0"/>
        <w:autoSpaceDN w:val="0"/>
        <w:adjustRightInd w:val="0"/>
        <w:spacing w:after="0" w:line="360" w:lineRule="auto"/>
        <w:ind w:left="426"/>
        <w:jc w:val="both"/>
        <w:rPr>
          <w:rFonts w:ascii="Times New Roman" w:hAnsi="Times New Roman" w:cs="Times New Roman"/>
          <w:color w:val="000000"/>
          <w:sz w:val="24"/>
          <w:szCs w:val="24"/>
        </w:rPr>
      </w:pPr>
      <w:r w:rsidRPr="00A67109">
        <w:rPr>
          <w:rFonts w:ascii="Times New Roman" w:hAnsi="Times New Roman" w:cs="Times New Roman"/>
          <w:b/>
          <w:color w:val="000000"/>
          <w:sz w:val="24"/>
          <w:szCs w:val="24"/>
        </w:rPr>
        <w:t>Indeterminate/Inconclusive Test Results</w:t>
      </w:r>
      <w:r w:rsidRPr="00A67109">
        <w:rPr>
          <w:rFonts w:ascii="Times New Roman" w:hAnsi="Times New Roman" w:cs="Times New Roman"/>
          <w:color w:val="000000"/>
          <w:sz w:val="24"/>
          <w:szCs w:val="24"/>
        </w:rPr>
        <w:t>- In the national serial testing algorithm there</w:t>
      </w:r>
      <w:r w:rsidR="00A67109">
        <w:rPr>
          <w:rFonts w:ascii="Times New Roman" w:hAnsi="Times New Roman" w:cs="Times New Roman"/>
          <w:color w:val="000000"/>
          <w:sz w:val="24"/>
          <w:szCs w:val="24"/>
        </w:rPr>
        <w:t xml:space="preserve"> </w:t>
      </w:r>
      <w:r w:rsidRPr="00A67109">
        <w:rPr>
          <w:rFonts w:ascii="Times New Roman" w:hAnsi="Times New Roman" w:cs="Times New Roman"/>
          <w:color w:val="000000"/>
          <w:sz w:val="24"/>
          <w:szCs w:val="24"/>
        </w:rPr>
        <w:t>is no provision for indeterminate test result. All reactive with the first screening test</w:t>
      </w:r>
      <w:r w:rsidR="00A67109">
        <w:rPr>
          <w:rFonts w:ascii="Times New Roman" w:hAnsi="Times New Roman" w:cs="Times New Roman"/>
          <w:color w:val="000000"/>
          <w:sz w:val="24"/>
          <w:szCs w:val="24"/>
        </w:rPr>
        <w:t xml:space="preserve"> </w:t>
      </w:r>
      <w:r w:rsidRPr="00A67109">
        <w:rPr>
          <w:rFonts w:ascii="Times New Roman" w:hAnsi="Times New Roman" w:cs="Times New Roman"/>
          <w:color w:val="000000"/>
          <w:sz w:val="24"/>
          <w:szCs w:val="24"/>
        </w:rPr>
        <w:t>are tested with the second confirmatory test and if b</w:t>
      </w:r>
      <w:r w:rsidR="00A67109">
        <w:rPr>
          <w:rFonts w:ascii="Times New Roman" w:hAnsi="Times New Roman" w:cs="Times New Roman"/>
          <w:color w:val="000000"/>
          <w:sz w:val="24"/>
          <w:szCs w:val="24"/>
        </w:rPr>
        <w:t xml:space="preserve">oth give different result, then </w:t>
      </w:r>
      <w:r w:rsidRPr="00A67109">
        <w:rPr>
          <w:rFonts w:ascii="Times New Roman" w:hAnsi="Times New Roman" w:cs="Times New Roman"/>
          <w:color w:val="000000"/>
          <w:sz w:val="24"/>
          <w:szCs w:val="24"/>
        </w:rPr>
        <w:t>the third tie-breaker test is used. The result of the tie-bre</w:t>
      </w:r>
      <w:r w:rsidR="00A67109">
        <w:rPr>
          <w:rFonts w:ascii="Times New Roman" w:hAnsi="Times New Roman" w:cs="Times New Roman"/>
          <w:color w:val="000000"/>
          <w:sz w:val="24"/>
          <w:szCs w:val="24"/>
        </w:rPr>
        <w:t xml:space="preserve">aker test is taken as final. An </w:t>
      </w:r>
      <w:r w:rsidRPr="00A67109">
        <w:rPr>
          <w:rFonts w:ascii="Times New Roman" w:hAnsi="Times New Roman" w:cs="Times New Roman"/>
          <w:color w:val="000000"/>
          <w:sz w:val="24"/>
          <w:szCs w:val="24"/>
        </w:rPr>
        <w:t>indeterminate/inconclusive test result may either represent:</w:t>
      </w:r>
    </w:p>
    <w:p w:rsidR="00343CDD" w:rsidRPr="00A67109" w:rsidRDefault="00343CDD" w:rsidP="00A67109">
      <w:pPr>
        <w:pStyle w:val="ListParagraph"/>
        <w:numPr>
          <w:ilvl w:val="0"/>
          <w:numId w:val="19"/>
        </w:numPr>
        <w:autoSpaceDE w:val="0"/>
        <w:autoSpaceDN w:val="0"/>
        <w:adjustRightInd w:val="0"/>
        <w:spacing w:after="0" w:line="360" w:lineRule="auto"/>
        <w:rPr>
          <w:rFonts w:ascii="Times New Roman" w:hAnsi="Times New Roman" w:cs="Times New Roman"/>
          <w:color w:val="000000"/>
          <w:sz w:val="24"/>
          <w:szCs w:val="24"/>
        </w:rPr>
      </w:pPr>
      <w:r w:rsidRPr="00A67109">
        <w:rPr>
          <w:rFonts w:ascii="Times New Roman" w:hAnsi="Times New Roman" w:cs="Times New Roman"/>
          <w:color w:val="000000"/>
          <w:sz w:val="24"/>
          <w:szCs w:val="24"/>
        </w:rPr>
        <w:t>A biologic false positive test result, or</w:t>
      </w:r>
    </w:p>
    <w:p w:rsidR="00343CDD" w:rsidRPr="00A67109" w:rsidRDefault="00343CDD" w:rsidP="00A67109">
      <w:pPr>
        <w:pStyle w:val="ListParagraph"/>
        <w:numPr>
          <w:ilvl w:val="0"/>
          <w:numId w:val="19"/>
        </w:numPr>
        <w:autoSpaceDE w:val="0"/>
        <w:autoSpaceDN w:val="0"/>
        <w:adjustRightInd w:val="0"/>
        <w:spacing w:after="0" w:line="360" w:lineRule="auto"/>
        <w:rPr>
          <w:rFonts w:ascii="MyriadPro-Regular" w:hAnsi="MyriadPro-Regular" w:cs="MyriadPro-Regular"/>
          <w:color w:val="000000"/>
        </w:rPr>
      </w:pPr>
      <w:r w:rsidRPr="00A67109">
        <w:rPr>
          <w:rFonts w:ascii="Times New Roman" w:hAnsi="Times New Roman" w:cs="Times New Roman"/>
          <w:color w:val="000000"/>
          <w:sz w:val="24"/>
          <w:szCs w:val="24"/>
        </w:rPr>
        <w:t>A truly positive test from a recent infection in whic</w:t>
      </w:r>
      <w:r w:rsidR="00A67109" w:rsidRPr="00A67109">
        <w:rPr>
          <w:rFonts w:ascii="Times New Roman" w:hAnsi="Times New Roman" w:cs="Times New Roman"/>
          <w:color w:val="000000"/>
          <w:sz w:val="24"/>
          <w:szCs w:val="24"/>
        </w:rPr>
        <w:t xml:space="preserve">h antibodies have not yet fully </w:t>
      </w:r>
      <w:r w:rsidRPr="00A67109">
        <w:rPr>
          <w:rFonts w:ascii="Times New Roman" w:hAnsi="Times New Roman" w:cs="Times New Roman"/>
          <w:color w:val="000000"/>
          <w:sz w:val="24"/>
          <w:szCs w:val="24"/>
        </w:rPr>
        <w:t>developed</w:t>
      </w:r>
      <w:r w:rsidRPr="00A67109">
        <w:rPr>
          <w:rFonts w:ascii="MyriadPro-Regular" w:hAnsi="MyriadPro-Regular" w:cs="MyriadPro-Regular"/>
          <w:color w:val="000000"/>
        </w:rPr>
        <w:t>.</w:t>
      </w:r>
    </w:p>
    <w:p w:rsidR="00A67109" w:rsidRPr="00A67109" w:rsidRDefault="00A67109" w:rsidP="00A67109">
      <w:pPr>
        <w:autoSpaceDE w:val="0"/>
        <w:autoSpaceDN w:val="0"/>
        <w:adjustRightInd w:val="0"/>
        <w:spacing w:after="0" w:line="360" w:lineRule="auto"/>
        <w:jc w:val="both"/>
        <w:rPr>
          <w:rFonts w:ascii="Times New Roman" w:hAnsi="Times New Roman" w:cs="Times New Roman"/>
          <w:color w:val="000000"/>
          <w:sz w:val="24"/>
          <w:szCs w:val="24"/>
        </w:rPr>
      </w:pPr>
    </w:p>
    <w:p w:rsidR="00343CDD" w:rsidRPr="00A67109" w:rsidRDefault="00343CDD" w:rsidP="00A67109">
      <w:pPr>
        <w:autoSpaceDE w:val="0"/>
        <w:autoSpaceDN w:val="0"/>
        <w:adjustRightInd w:val="0"/>
        <w:spacing w:after="0" w:line="360" w:lineRule="auto"/>
        <w:ind w:left="426"/>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Clients must take the same risk reduction precautions as persons testing HIV positive</w:t>
      </w:r>
      <w:r w:rsidR="00A67109">
        <w:rPr>
          <w:rFonts w:ascii="Times New Roman" w:hAnsi="Times New Roman" w:cs="Times New Roman"/>
          <w:color w:val="000000"/>
          <w:sz w:val="24"/>
          <w:szCs w:val="24"/>
        </w:rPr>
        <w:t xml:space="preserve"> </w:t>
      </w:r>
      <w:r w:rsidRPr="00A67109">
        <w:rPr>
          <w:rFonts w:ascii="Times New Roman" w:hAnsi="Times New Roman" w:cs="Times New Roman"/>
          <w:color w:val="000000"/>
          <w:sz w:val="24"/>
          <w:szCs w:val="24"/>
        </w:rPr>
        <w:t>until the indeterminate finding is resolved.</w:t>
      </w:r>
    </w:p>
    <w:p w:rsidR="00A67109" w:rsidRDefault="00A67109" w:rsidP="00A67109">
      <w:pPr>
        <w:autoSpaceDE w:val="0"/>
        <w:autoSpaceDN w:val="0"/>
        <w:adjustRightInd w:val="0"/>
        <w:spacing w:after="0" w:line="360" w:lineRule="auto"/>
        <w:jc w:val="both"/>
        <w:rPr>
          <w:rFonts w:ascii="Times New Roman" w:hAnsi="Times New Roman" w:cs="Times New Roman"/>
          <w:color w:val="000000"/>
          <w:sz w:val="24"/>
          <w:szCs w:val="24"/>
        </w:rPr>
      </w:pPr>
    </w:p>
    <w:p w:rsidR="00343CDD" w:rsidRPr="00A67109" w:rsidRDefault="00343CDD" w:rsidP="00A67109">
      <w:pPr>
        <w:autoSpaceDE w:val="0"/>
        <w:autoSpaceDN w:val="0"/>
        <w:adjustRightInd w:val="0"/>
        <w:spacing w:after="0" w:line="360" w:lineRule="auto"/>
        <w:ind w:firstLine="426"/>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u w:val="single"/>
        </w:rPr>
        <w:t>Need for repeat test</w:t>
      </w:r>
      <w:r w:rsidRPr="00A67109">
        <w:rPr>
          <w:rFonts w:ascii="Times New Roman" w:hAnsi="Times New Roman" w:cs="Times New Roman"/>
          <w:color w:val="000000"/>
          <w:sz w:val="24"/>
          <w:szCs w:val="24"/>
        </w:rPr>
        <w:t>:</w:t>
      </w:r>
    </w:p>
    <w:p w:rsidR="00343CDD" w:rsidRPr="00A67109" w:rsidRDefault="00343CDD" w:rsidP="00A67109">
      <w:pPr>
        <w:autoSpaceDE w:val="0"/>
        <w:autoSpaceDN w:val="0"/>
        <w:adjustRightInd w:val="0"/>
        <w:spacing w:after="0" w:line="360" w:lineRule="auto"/>
        <w:ind w:left="426"/>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A repeat test is recomm</w:t>
      </w:r>
      <w:r w:rsidR="00A67109">
        <w:rPr>
          <w:rFonts w:ascii="Times New Roman" w:hAnsi="Times New Roman" w:cs="Times New Roman"/>
          <w:color w:val="000000"/>
          <w:sz w:val="24"/>
          <w:szCs w:val="24"/>
        </w:rPr>
        <w:t xml:space="preserve">ended 12 weeks </w:t>
      </w:r>
      <w:r w:rsidRPr="00A67109">
        <w:rPr>
          <w:rFonts w:ascii="Times New Roman" w:hAnsi="Times New Roman" w:cs="Times New Roman"/>
          <w:color w:val="000000"/>
          <w:sz w:val="24"/>
          <w:szCs w:val="24"/>
        </w:rPr>
        <w:t>after the date of the inconclusive test result (or sooner if desired by the client; however</w:t>
      </w:r>
      <w:r w:rsidR="00A67109">
        <w:rPr>
          <w:rFonts w:ascii="Times New Roman" w:hAnsi="Times New Roman" w:cs="Times New Roman"/>
          <w:color w:val="000000"/>
          <w:sz w:val="24"/>
          <w:szCs w:val="24"/>
        </w:rPr>
        <w:t xml:space="preserve"> </w:t>
      </w:r>
      <w:r w:rsidRPr="00A67109">
        <w:rPr>
          <w:rFonts w:ascii="Times New Roman" w:hAnsi="Times New Roman" w:cs="Times New Roman"/>
          <w:color w:val="000000"/>
          <w:sz w:val="24"/>
          <w:szCs w:val="24"/>
        </w:rPr>
        <w:t>the result may not be accurate before 6 weeks).</w:t>
      </w:r>
    </w:p>
    <w:p w:rsidR="00343CDD" w:rsidRPr="00A67109" w:rsidRDefault="00343CDD" w:rsidP="00A67109">
      <w:pPr>
        <w:autoSpaceDE w:val="0"/>
        <w:autoSpaceDN w:val="0"/>
        <w:adjustRightInd w:val="0"/>
        <w:spacing w:after="0" w:line="360" w:lineRule="auto"/>
        <w:ind w:firstLine="426"/>
        <w:jc w:val="both"/>
        <w:rPr>
          <w:rFonts w:ascii="Times New Roman" w:hAnsi="Times New Roman" w:cs="Times New Roman"/>
          <w:sz w:val="24"/>
          <w:szCs w:val="24"/>
          <w:u w:val="single"/>
        </w:rPr>
      </w:pPr>
      <w:r w:rsidRPr="00A67109">
        <w:rPr>
          <w:rFonts w:ascii="Times New Roman" w:hAnsi="Times New Roman" w:cs="Times New Roman"/>
          <w:sz w:val="24"/>
          <w:szCs w:val="24"/>
          <w:u w:val="single"/>
        </w:rPr>
        <w:t>Provide Results:</w:t>
      </w:r>
    </w:p>
    <w:p w:rsidR="00343CDD" w:rsidRPr="00A67109" w:rsidRDefault="00343CDD" w:rsidP="00A67109">
      <w:pPr>
        <w:autoSpaceDE w:val="0"/>
        <w:autoSpaceDN w:val="0"/>
        <w:adjustRightInd w:val="0"/>
        <w:spacing w:after="0" w:line="360" w:lineRule="auto"/>
        <w:ind w:firstLine="426"/>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Key Principles</w:t>
      </w:r>
    </w:p>
    <w:p w:rsidR="00343CDD" w:rsidRPr="00A67109" w:rsidRDefault="00343CDD" w:rsidP="00A67109">
      <w:pPr>
        <w:autoSpaceDE w:val="0"/>
        <w:autoSpaceDN w:val="0"/>
        <w:adjustRightInd w:val="0"/>
        <w:spacing w:after="0" w:line="360" w:lineRule="auto"/>
        <w:ind w:firstLine="360"/>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The result giving session addresses following main areas:</w:t>
      </w:r>
    </w:p>
    <w:p w:rsidR="00343CDD" w:rsidRPr="00A67109" w:rsidRDefault="00343CDD" w:rsidP="00A67109">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Giving test results, which includes dealing with emotional reactions and re-visiting</w:t>
      </w:r>
      <w:r w:rsidR="00A67109">
        <w:rPr>
          <w:rFonts w:ascii="Times New Roman" w:hAnsi="Times New Roman" w:cs="Times New Roman"/>
          <w:color w:val="000000"/>
          <w:sz w:val="24"/>
          <w:szCs w:val="24"/>
        </w:rPr>
        <w:t xml:space="preserve"> </w:t>
      </w:r>
      <w:r w:rsidRPr="00A67109">
        <w:rPr>
          <w:rFonts w:ascii="Times New Roman" w:hAnsi="Times New Roman" w:cs="Times New Roman"/>
          <w:color w:val="000000"/>
          <w:sz w:val="24"/>
          <w:szCs w:val="24"/>
        </w:rPr>
        <w:t>risk reduction plans</w:t>
      </w:r>
    </w:p>
    <w:p w:rsidR="00343CDD" w:rsidRPr="00A67109" w:rsidRDefault="00343CDD" w:rsidP="00A67109">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Repeat counselling sessions</w:t>
      </w:r>
    </w:p>
    <w:p w:rsidR="00A67109" w:rsidRPr="00D45B14" w:rsidRDefault="00343CDD" w:rsidP="00D45B14">
      <w:pPr>
        <w:autoSpaceDE w:val="0"/>
        <w:autoSpaceDN w:val="0"/>
        <w:adjustRightInd w:val="0"/>
        <w:spacing w:after="0" w:line="360" w:lineRule="auto"/>
        <w:ind w:left="360"/>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Show the result in person on an individual basis:</w:t>
      </w:r>
    </w:p>
    <w:p w:rsidR="00343CDD" w:rsidRPr="00A67109" w:rsidRDefault="00343CDD" w:rsidP="00A67109">
      <w:pPr>
        <w:pStyle w:val="ListParagraph"/>
        <w:numPr>
          <w:ilvl w:val="1"/>
          <w:numId w:val="20"/>
        </w:numPr>
        <w:autoSpaceDE w:val="0"/>
        <w:autoSpaceDN w:val="0"/>
        <w:adjustRightInd w:val="0"/>
        <w:spacing w:after="0" w:line="360" w:lineRule="auto"/>
        <w:jc w:val="both"/>
        <w:rPr>
          <w:rFonts w:ascii="Times New Roman" w:hAnsi="Times New Roman" w:cs="Times New Roman"/>
          <w:color w:val="000000"/>
          <w:sz w:val="24"/>
          <w:szCs w:val="24"/>
        </w:rPr>
      </w:pPr>
      <w:r w:rsidRPr="00A67109">
        <w:rPr>
          <w:rFonts w:ascii="Times New Roman" w:hAnsi="Times New Roman" w:cs="Times New Roman"/>
          <w:color w:val="000000"/>
          <w:sz w:val="24"/>
          <w:szCs w:val="24"/>
        </w:rPr>
        <w:t>Not on the phone</w:t>
      </w:r>
    </w:p>
    <w:p w:rsidR="00343CDD" w:rsidRPr="00D45B14" w:rsidRDefault="00343CDD"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B8FF"/>
          <w:sz w:val="24"/>
          <w:szCs w:val="24"/>
        </w:rPr>
        <w:t xml:space="preserve">. </w:t>
      </w:r>
      <w:r w:rsidRPr="00D45B14">
        <w:rPr>
          <w:rFonts w:ascii="Times New Roman" w:hAnsi="Times New Roman" w:cs="Times New Roman"/>
          <w:color w:val="000000"/>
          <w:sz w:val="24"/>
          <w:szCs w:val="24"/>
        </w:rPr>
        <w:t>Not in the mail</w:t>
      </w:r>
    </w:p>
    <w:p w:rsidR="00343CDD" w:rsidRPr="00D45B14" w:rsidRDefault="00343CDD"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B8FF"/>
          <w:sz w:val="24"/>
          <w:szCs w:val="24"/>
        </w:rPr>
        <w:lastRenderedPageBreak/>
        <w:t xml:space="preserve">. </w:t>
      </w:r>
      <w:r w:rsidRPr="00D45B14">
        <w:rPr>
          <w:rFonts w:ascii="Times New Roman" w:hAnsi="Times New Roman" w:cs="Times New Roman"/>
          <w:color w:val="000000"/>
          <w:sz w:val="24"/>
          <w:szCs w:val="24"/>
        </w:rPr>
        <w:t>Not to other people – staff, friends or family</w:t>
      </w:r>
    </w:p>
    <w:p w:rsidR="00343CDD" w:rsidRPr="00D45B14" w:rsidRDefault="00343CDD"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B8FF"/>
          <w:sz w:val="24"/>
          <w:szCs w:val="24"/>
        </w:rPr>
        <w:t xml:space="preserve">. </w:t>
      </w:r>
      <w:r w:rsidRPr="00D45B14">
        <w:rPr>
          <w:rFonts w:ascii="Times New Roman" w:hAnsi="Times New Roman" w:cs="Times New Roman"/>
          <w:color w:val="000000"/>
          <w:sz w:val="24"/>
          <w:szCs w:val="24"/>
        </w:rPr>
        <w:t>NOT in groups ( even if negative)</w:t>
      </w:r>
    </w:p>
    <w:p w:rsidR="00D45B14" w:rsidRDefault="00D45B14" w:rsidP="00D45B14">
      <w:pPr>
        <w:autoSpaceDE w:val="0"/>
        <w:autoSpaceDN w:val="0"/>
        <w:adjustRightInd w:val="0"/>
        <w:spacing w:after="0" w:line="360" w:lineRule="auto"/>
        <w:jc w:val="both"/>
        <w:rPr>
          <w:rFonts w:ascii="Times New Roman" w:hAnsi="Times New Roman" w:cs="Times New Roman"/>
          <w:color w:val="000000"/>
          <w:sz w:val="24"/>
          <w:szCs w:val="24"/>
        </w:rPr>
      </w:pPr>
    </w:p>
    <w:p w:rsidR="00D45B14" w:rsidRDefault="00A67109" w:rsidP="00D45B14">
      <w:pPr>
        <w:autoSpaceDE w:val="0"/>
        <w:autoSpaceDN w:val="0"/>
        <w:adjustRightInd w:val="0"/>
        <w:spacing w:after="0" w:line="360" w:lineRule="auto"/>
        <w:ind w:left="360"/>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Check the details of client medical record with test results – make sure the results are in</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the correct medical record.</w:t>
      </w:r>
    </w:p>
    <w:p w:rsidR="00D45B14" w:rsidRDefault="00A67109" w:rsidP="00D45B14">
      <w:pPr>
        <w:autoSpaceDE w:val="0"/>
        <w:autoSpaceDN w:val="0"/>
        <w:adjustRightInd w:val="0"/>
        <w:spacing w:after="0" w:line="360" w:lineRule="auto"/>
        <w:ind w:left="420"/>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Check the details of client medical record with the client</w:t>
      </w:r>
      <w:r w:rsidR="00D45B14">
        <w:rPr>
          <w:rFonts w:ascii="Times New Roman" w:hAnsi="Times New Roman" w:cs="Times New Roman"/>
          <w:color w:val="000000"/>
          <w:sz w:val="24"/>
          <w:szCs w:val="24"/>
        </w:rPr>
        <w:t xml:space="preserve"> – make sure you are giving the </w:t>
      </w:r>
      <w:r w:rsidRPr="00D45B14">
        <w:rPr>
          <w:rFonts w:ascii="Times New Roman" w:hAnsi="Times New Roman" w:cs="Times New Roman"/>
          <w:color w:val="000000"/>
          <w:sz w:val="24"/>
          <w:szCs w:val="24"/>
        </w:rPr>
        <w:t>results to the correct client.</w:t>
      </w:r>
    </w:p>
    <w:p w:rsidR="00D45B14" w:rsidRDefault="00D45B14" w:rsidP="00D45B14">
      <w:pPr>
        <w:autoSpaceDE w:val="0"/>
        <w:autoSpaceDN w:val="0"/>
        <w:adjustRightInd w:val="0"/>
        <w:spacing w:after="0" w:line="360" w:lineRule="auto"/>
        <w:jc w:val="both"/>
        <w:rPr>
          <w:rFonts w:ascii="Times New Roman" w:hAnsi="Times New Roman" w:cs="Times New Roman"/>
          <w:color w:val="000000"/>
          <w:sz w:val="24"/>
          <w:szCs w:val="24"/>
          <w:u w:val="single"/>
        </w:rPr>
      </w:pPr>
    </w:p>
    <w:p w:rsidR="00A67109" w:rsidRPr="00D45B14" w:rsidRDefault="00A67109" w:rsidP="00D45B14">
      <w:pPr>
        <w:autoSpaceDE w:val="0"/>
        <w:autoSpaceDN w:val="0"/>
        <w:adjustRightInd w:val="0"/>
        <w:spacing w:after="0" w:line="360" w:lineRule="auto"/>
        <w:jc w:val="both"/>
        <w:rPr>
          <w:rFonts w:ascii="Times New Roman" w:hAnsi="Times New Roman" w:cs="Times New Roman"/>
          <w:color w:val="000000"/>
          <w:sz w:val="24"/>
          <w:szCs w:val="24"/>
          <w:u w:val="single"/>
        </w:rPr>
      </w:pPr>
      <w:r w:rsidRPr="00D45B14">
        <w:rPr>
          <w:rFonts w:ascii="Times New Roman" w:hAnsi="Times New Roman" w:cs="Times New Roman"/>
          <w:color w:val="000000"/>
          <w:sz w:val="24"/>
          <w:szCs w:val="24"/>
          <w:u w:val="single"/>
        </w:rPr>
        <w:t>Providing HIV Negative Test Results</w:t>
      </w:r>
    </w:p>
    <w:p w:rsidR="00D45B14" w:rsidRDefault="00A67109" w:rsidP="00D45B14">
      <w:pPr>
        <w:pStyle w:val="ListParagraph"/>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After seating the client and confirming that they are</w:t>
      </w:r>
      <w:r w:rsidR="00D45B14" w:rsidRPr="00D45B14">
        <w:rPr>
          <w:rFonts w:ascii="Times New Roman" w:hAnsi="Times New Roman" w:cs="Times New Roman"/>
          <w:color w:val="000000"/>
          <w:sz w:val="24"/>
          <w:szCs w:val="24"/>
        </w:rPr>
        <w:t xml:space="preserve"> ready for their results simply </w:t>
      </w:r>
      <w:r w:rsidRPr="00D45B14">
        <w:rPr>
          <w:rFonts w:ascii="Times New Roman" w:hAnsi="Times New Roman" w:cs="Times New Roman"/>
          <w:color w:val="000000"/>
          <w:sz w:val="24"/>
          <w:szCs w:val="24"/>
        </w:rPr>
        <w:t>explain the result is HIV negative.</w:t>
      </w:r>
    </w:p>
    <w:p w:rsidR="00D45B14" w:rsidRDefault="00A67109" w:rsidP="00D45B14">
      <w:pPr>
        <w:pStyle w:val="ListParagraph"/>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Explain that the test has shown that the client is not infected however explain that if a</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risk occurred within the last three month period before the test was taken it will mean</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that there is still a chance that they may be infected and that this has not yet shown up</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in the test result that they have received today.</w:t>
      </w:r>
    </w:p>
    <w:p w:rsidR="00D45B14" w:rsidRDefault="00A67109" w:rsidP="00D45B14">
      <w:pPr>
        <w:pStyle w:val="ListParagraph"/>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Check for any window period exposure that the client may not have disclosed at the</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time of pre-test counselling. If the client has not received a same day test result also</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 xml:space="preserve">discuss if </w:t>
      </w:r>
      <w:proofErr w:type="spellStart"/>
      <w:r w:rsidRPr="00D45B14">
        <w:rPr>
          <w:rFonts w:ascii="Times New Roman" w:hAnsi="Times New Roman" w:cs="Times New Roman"/>
          <w:color w:val="000000"/>
          <w:sz w:val="24"/>
          <w:szCs w:val="24"/>
        </w:rPr>
        <w:t>their</w:t>
      </w:r>
      <w:proofErr w:type="spellEnd"/>
      <w:r w:rsidRPr="00D45B14">
        <w:rPr>
          <w:rFonts w:ascii="Times New Roman" w:hAnsi="Times New Roman" w:cs="Times New Roman"/>
          <w:color w:val="000000"/>
          <w:sz w:val="24"/>
          <w:szCs w:val="24"/>
        </w:rPr>
        <w:t xml:space="preserve"> have been risks since the test was taken.</w:t>
      </w:r>
    </w:p>
    <w:p w:rsidR="00D45B14" w:rsidRDefault="00A67109" w:rsidP="00D45B14">
      <w:pPr>
        <w:pStyle w:val="ListParagraph"/>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Advise the client with “window period” exposure of the need to practise safer sex</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throughout the life until a further test has been conducted. Advise them of the</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importance of this, emphasizing that people may be highly infectious when they first</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come into contact with HIV, even though the first test may have indicated that they are</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not infected.</w:t>
      </w:r>
    </w:p>
    <w:p w:rsidR="00D45B14" w:rsidRDefault="00A67109" w:rsidP="00D45B14">
      <w:pPr>
        <w:pStyle w:val="ListParagraph"/>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Inform the client who has had “window period” exposure that they require a further retest</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and based on the last risk behaviour advise them when to present for that re-test</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(give a date for re-testing).</w:t>
      </w:r>
    </w:p>
    <w:p w:rsidR="00A67109" w:rsidRPr="00D45B14" w:rsidRDefault="00A67109" w:rsidP="00D45B14">
      <w:pPr>
        <w:pStyle w:val="ListParagraph"/>
        <w:numPr>
          <w:ilvl w:val="0"/>
          <w:numId w:val="22"/>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 xml:space="preserve">Review the common means of how HIV infection is </w:t>
      </w:r>
      <w:r w:rsidR="00D45B14" w:rsidRPr="00D45B14">
        <w:rPr>
          <w:rFonts w:ascii="Times New Roman" w:hAnsi="Times New Roman" w:cs="Times New Roman"/>
          <w:color w:val="000000"/>
          <w:sz w:val="24"/>
          <w:szCs w:val="24"/>
        </w:rPr>
        <w:t>transmitted</w:t>
      </w:r>
      <w:r w:rsidRPr="00D45B14">
        <w:rPr>
          <w:rFonts w:ascii="Times New Roman" w:hAnsi="Times New Roman" w:cs="Times New Roman"/>
          <w:color w:val="000000"/>
          <w:sz w:val="24"/>
          <w:szCs w:val="24"/>
        </w:rPr>
        <w:t xml:space="preserve"> and how transmission</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 xml:space="preserve">can be prevented. Review the </w:t>
      </w:r>
      <w:proofErr w:type="gramStart"/>
      <w:r w:rsidRPr="00D45B14">
        <w:rPr>
          <w:rFonts w:ascii="Times New Roman" w:hAnsi="Times New Roman" w:cs="Times New Roman"/>
          <w:color w:val="000000"/>
          <w:sz w:val="24"/>
          <w:szCs w:val="24"/>
        </w:rPr>
        <w:t>clients</w:t>
      </w:r>
      <w:proofErr w:type="gramEnd"/>
      <w:r w:rsidRPr="00D45B14">
        <w:rPr>
          <w:rFonts w:ascii="Times New Roman" w:hAnsi="Times New Roman" w:cs="Times New Roman"/>
          <w:color w:val="000000"/>
          <w:sz w:val="24"/>
          <w:szCs w:val="24"/>
        </w:rPr>
        <w:t xml:space="preserve"> decisions about a personal risk reduction plan.</w:t>
      </w:r>
    </w:p>
    <w:p w:rsidR="00D45B14" w:rsidRDefault="00D45B14" w:rsidP="00D45B14">
      <w:pPr>
        <w:autoSpaceDE w:val="0"/>
        <w:autoSpaceDN w:val="0"/>
        <w:adjustRightInd w:val="0"/>
        <w:spacing w:after="0" w:line="360" w:lineRule="auto"/>
        <w:jc w:val="both"/>
        <w:rPr>
          <w:rFonts w:ascii="Times New Roman" w:hAnsi="Times New Roman" w:cs="Times New Roman"/>
          <w:color w:val="000000"/>
          <w:sz w:val="24"/>
          <w:szCs w:val="24"/>
        </w:rPr>
      </w:pPr>
    </w:p>
    <w:p w:rsidR="00A67109" w:rsidRPr="00D45B14" w:rsidRDefault="00A67109" w:rsidP="00D45B14">
      <w:pPr>
        <w:autoSpaceDE w:val="0"/>
        <w:autoSpaceDN w:val="0"/>
        <w:adjustRightInd w:val="0"/>
        <w:spacing w:after="0" w:line="360" w:lineRule="auto"/>
        <w:jc w:val="both"/>
        <w:rPr>
          <w:rFonts w:ascii="Times New Roman" w:hAnsi="Times New Roman" w:cs="Times New Roman"/>
          <w:color w:val="000000"/>
          <w:sz w:val="24"/>
          <w:szCs w:val="24"/>
          <w:u w:val="single"/>
        </w:rPr>
      </w:pPr>
      <w:r w:rsidRPr="00D45B14">
        <w:rPr>
          <w:rFonts w:ascii="Times New Roman" w:hAnsi="Times New Roman" w:cs="Times New Roman"/>
          <w:color w:val="000000"/>
          <w:sz w:val="24"/>
          <w:szCs w:val="24"/>
          <w:u w:val="single"/>
        </w:rPr>
        <w:t>Providing HIV Positive Test Results</w:t>
      </w:r>
    </w:p>
    <w:p w:rsidR="00A67109" w:rsidRPr="00D45B14" w:rsidRDefault="00A67109" w:rsidP="00D45B14">
      <w:p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After seating the client and confirming that they are</w:t>
      </w:r>
      <w:r w:rsidR="00D45B14">
        <w:rPr>
          <w:rFonts w:ascii="Times New Roman" w:hAnsi="Times New Roman" w:cs="Times New Roman"/>
          <w:color w:val="000000"/>
          <w:sz w:val="24"/>
          <w:szCs w:val="24"/>
        </w:rPr>
        <w:t xml:space="preserve"> ready for their results simply </w:t>
      </w:r>
      <w:r w:rsidRPr="00D45B14">
        <w:rPr>
          <w:rFonts w:ascii="Times New Roman" w:hAnsi="Times New Roman" w:cs="Times New Roman"/>
          <w:color w:val="000000"/>
          <w:sz w:val="24"/>
          <w:szCs w:val="24"/>
        </w:rPr>
        <w:t>explain the result is HIV positive. The results should b</w:t>
      </w:r>
      <w:r w:rsidR="00D45B14">
        <w:rPr>
          <w:rFonts w:ascii="Times New Roman" w:hAnsi="Times New Roman" w:cs="Times New Roman"/>
          <w:color w:val="000000"/>
          <w:sz w:val="24"/>
          <w:szCs w:val="24"/>
        </w:rPr>
        <w:t xml:space="preserve">e given promptly and then allow </w:t>
      </w:r>
      <w:r w:rsidRPr="00D45B14">
        <w:rPr>
          <w:rFonts w:ascii="Times New Roman" w:hAnsi="Times New Roman" w:cs="Times New Roman"/>
          <w:color w:val="000000"/>
          <w:sz w:val="24"/>
          <w:szCs w:val="24"/>
        </w:rPr>
        <w:t xml:space="preserve">time for the news to sink in. The counselor should help </w:t>
      </w:r>
      <w:r w:rsidR="00D45B14">
        <w:rPr>
          <w:rFonts w:ascii="Times New Roman" w:hAnsi="Times New Roman" w:cs="Times New Roman"/>
          <w:color w:val="000000"/>
          <w:sz w:val="24"/>
          <w:szCs w:val="24"/>
        </w:rPr>
        <w:t xml:space="preserve">the client to regain a sense of </w:t>
      </w:r>
      <w:r w:rsidRPr="00D45B14">
        <w:rPr>
          <w:rFonts w:ascii="Times New Roman" w:hAnsi="Times New Roman" w:cs="Times New Roman"/>
          <w:color w:val="000000"/>
          <w:sz w:val="24"/>
          <w:szCs w:val="24"/>
        </w:rPr>
        <w:t>control by helping them to:</w:t>
      </w:r>
    </w:p>
    <w:p w:rsidR="00A67109" w:rsidRPr="00D45B14" w:rsidRDefault="00A67109"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lastRenderedPageBreak/>
        <w:t>Freely express their anxiety and fears.</w:t>
      </w:r>
    </w:p>
    <w:p w:rsidR="00A67109" w:rsidRPr="00D45B14" w:rsidRDefault="00A67109"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Feel more secure by being warm and maintaining a calm presence.</w:t>
      </w:r>
    </w:p>
    <w:p w:rsidR="00A67109" w:rsidRPr="00D45B14" w:rsidRDefault="00A67109"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Explore exactly what it is that seems overwhelming.</w:t>
      </w:r>
    </w:p>
    <w:p w:rsidR="00A67109" w:rsidRPr="00D45B14" w:rsidRDefault="00A67109"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Break down the problems into manageable aspects and set priorities.</w:t>
      </w:r>
    </w:p>
    <w:p w:rsidR="00A67109" w:rsidRPr="00D45B14" w:rsidRDefault="00A67109" w:rsidP="00D45B14">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Help client to develop an action plan for coping.</w:t>
      </w:r>
    </w:p>
    <w:p w:rsidR="00A67109" w:rsidRPr="00D45B14" w:rsidRDefault="00A67109" w:rsidP="00D45B14">
      <w:p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The steps to follow are:</w:t>
      </w:r>
    </w:p>
    <w:p w:rsidR="00D45B14" w:rsidRDefault="00A67109" w:rsidP="00D45B14">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 xml:space="preserve">Be aware of non-verbal communications when calling client to the </w:t>
      </w:r>
      <w:r w:rsidR="00D45B14" w:rsidRPr="00D45B14">
        <w:rPr>
          <w:rFonts w:ascii="Times New Roman" w:hAnsi="Times New Roman" w:cs="Times New Roman"/>
          <w:color w:val="000000"/>
          <w:sz w:val="24"/>
          <w:szCs w:val="24"/>
        </w:rPr>
        <w:t>counselling</w:t>
      </w:r>
      <w:r w:rsidRPr="00D45B14">
        <w:rPr>
          <w:rFonts w:ascii="Times New Roman" w:hAnsi="Times New Roman" w:cs="Times New Roman"/>
          <w:color w:val="000000"/>
          <w:sz w:val="24"/>
          <w:szCs w:val="24"/>
        </w:rPr>
        <w:t xml:space="preserve"> room</w:t>
      </w:r>
      <w:r w:rsidR="00D45B14">
        <w:rPr>
          <w:rFonts w:ascii="Times New Roman" w:hAnsi="Times New Roman" w:cs="Times New Roman"/>
          <w:color w:val="000000"/>
          <w:sz w:val="24"/>
          <w:szCs w:val="24"/>
        </w:rPr>
        <w:t xml:space="preserve"> </w:t>
      </w:r>
      <w:r w:rsidRPr="00D45B14">
        <w:rPr>
          <w:rFonts w:ascii="Times New Roman" w:hAnsi="Times New Roman" w:cs="Times New Roman"/>
          <w:color w:val="000000"/>
          <w:sz w:val="24"/>
          <w:szCs w:val="24"/>
        </w:rPr>
        <w:t>from the waiting room.</w:t>
      </w:r>
    </w:p>
    <w:p w:rsidR="00D45B14" w:rsidRDefault="00A67109" w:rsidP="00D45B14">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Check client details.</w:t>
      </w:r>
    </w:p>
    <w:p w:rsidR="00D45B14" w:rsidRPr="00D45B14" w:rsidRDefault="00A67109" w:rsidP="00D45B14">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 xml:space="preserve">Be direct e.g. </w:t>
      </w:r>
      <w:r w:rsidRPr="00D45B14">
        <w:rPr>
          <w:rFonts w:ascii="Times New Roman" w:hAnsi="Times New Roman" w:cs="Times New Roman"/>
          <w:i/>
          <w:iCs/>
          <w:color w:val="000000"/>
          <w:sz w:val="24"/>
          <w:szCs w:val="24"/>
        </w:rPr>
        <w:t>“I need to tell you that your result has come back positive and that means</w:t>
      </w:r>
      <w:r w:rsidR="00D45B14">
        <w:rPr>
          <w:rFonts w:ascii="Times New Roman" w:hAnsi="Times New Roman" w:cs="Times New Roman"/>
          <w:i/>
          <w:iCs/>
          <w:color w:val="000000"/>
          <w:sz w:val="24"/>
          <w:szCs w:val="24"/>
        </w:rPr>
        <w:t xml:space="preserve"> </w:t>
      </w:r>
      <w:r w:rsidRPr="00D45B14">
        <w:rPr>
          <w:rFonts w:ascii="Times New Roman" w:hAnsi="Times New Roman" w:cs="Times New Roman"/>
          <w:i/>
          <w:iCs/>
          <w:color w:val="000000"/>
          <w:sz w:val="24"/>
          <w:szCs w:val="24"/>
        </w:rPr>
        <w:t>the HIV virus has been detected in your blood, which means you are infected with the virus”</w:t>
      </w:r>
    </w:p>
    <w:p w:rsidR="00D45B14" w:rsidRDefault="00A67109" w:rsidP="00D45B14">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Provide some silence and time for the client to absorb the news.</w:t>
      </w:r>
    </w:p>
    <w:p w:rsidR="00F064AB" w:rsidRP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D45B14">
        <w:rPr>
          <w:rFonts w:ascii="Times New Roman" w:hAnsi="Times New Roman" w:cs="Times New Roman"/>
          <w:color w:val="000000"/>
          <w:sz w:val="24"/>
          <w:szCs w:val="24"/>
        </w:rPr>
        <w:t xml:space="preserve">Make a gentle enquiry </w:t>
      </w:r>
      <w:r w:rsidRPr="00D45B14">
        <w:rPr>
          <w:rFonts w:ascii="Times New Roman" w:hAnsi="Times New Roman" w:cs="Times New Roman"/>
          <w:i/>
          <w:iCs/>
          <w:color w:val="000000"/>
          <w:sz w:val="24"/>
          <w:szCs w:val="24"/>
        </w:rPr>
        <w:t>“I’m wondering what you’re thinking or feeling right now…”</w:t>
      </w:r>
    </w:p>
    <w:p w:rsid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Encourage ventilation of emotion (normalize).</w:t>
      </w:r>
    </w:p>
    <w:p w:rsid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Check the client’s ability to cope emotionally, assess for possible self-harm (suicide) or</w:t>
      </w:r>
      <w:r w:rsidR="00F064AB" w:rsidRP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 xml:space="preserve">of the client threatening harm to others. </w:t>
      </w:r>
    </w:p>
    <w:p w:rsidR="00F064AB" w:rsidRPr="00F064AB" w:rsidRDefault="00F064AB"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Provide brief information about</w:t>
      </w:r>
    </w:p>
    <w:p w:rsidR="00F064AB" w:rsidRP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Follow-up and support available</w:t>
      </w:r>
    </w:p>
    <w:p w:rsidR="00F064AB" w:rsidRP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 xml:space="preserve">Provide contact number of the C-M VCT </w:t>
      </w:r>
      <w:proofErr w:type="spellStart"/>
      <w:r w:rsidRPr="00F064AB">
        <w:rPr>
          <w:rFonts w:ascii="Times New Roman" w:hAnsi="Times New Roman" w:cs="Times New Roman"/>
          <w:color w:val="000000"/>
          <w:sz w:val="24"/>
          <w:szCs w:val="24"/>
        </w:rPr>
        <w:t>center</w:t>
      </w:r>
      <w:proofErr w:type="spellEnd"/>
      <w:r w:rsidRPr="00F064AB">
        <w:rPr>
          <w:rFonts w:ascii="Times New Roman" w:hAnsi="Times New Roman" w:cs="Times New Roman"/>
          <w:color w:val="000000"/>
          <w:sz w:val="24"/>
          <w:szCs w:val="24"/>
        </w:rPr>
        <w:t>, hotline telephone number if</w:t>
      </w:r>
      <w:r w:rsidR="00F064AB" w:rsidRP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available in the area</w:t>
      </w:r>
    </w:p>
    <w:p w:rsidR="00F064AB" w:rsidRP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 xml:space="preserve"> </w:t>
      </w:r>
      <w:proofErr w:type="spellStart"/>
      <w:r w:rsidRPr="00F064AB">
        <w:rPr>
          <w:rFonts w:ascii="Times New Roman" w:hAnsi="Times New Roman" w:cs="Times New Roman"/>
          <w:color w:val="000000"/>
          <w:sz w:val="24"/>
          <w:szCs w:val="24"/>
        </w:rPr>
        <w:t>Incase</w:t>
      </w:r>
      <w:proofErr w:type="spellEnd"/>
      <w:r w:rsidRPr="00F064AB">
        <w:rPr>
          <w:rFonts w:ascii="Times New Roman" w:hAnsi="Times New Roman" w:cs="Times New Roman"/>
          <w:color w:val="000000"/>
          <w:sz w:val="24"/>
          <w:szCs w:val="24"/>
        </w:rPr>
        <w:t xml:space="preserve"> of emergency go to the nearest hospital</w:t>
      </w:r>
    </w:p>
    <w:p w:rsidR="00F064AB" w:rsidRP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 xml:space="preserve"> Provide a back-up to verbal information about diagnosis with written information.</w:t>
      </w:r>
      <w:r w:rsidR="00F064AB" w:rsidRP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E.g. IEC materials.</w:t>
      </w:r>
    </w:p>
    <w:p w:rsid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Assist client with concrete planning</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Planning to reduce HIV transmission to others</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 xml:space="preserve">Address issues related to disclosure (who, what, when and why). </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Leaving the clinic e.g. consider how will a distressed client get home?</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 xml:space="preserve">Planning for the next 48 hours. This should include a follow up </w:t>
      </w:r>
      <w:r w:rsidR="00F064AB" w:rsidRPr="00F064AB">
        <w:rPr>
          <w:rFonts w:ascii="Times New Roman" w:hAnsi="Times New Roman" w:cs="Times New Roman"/>
          <w:color w:val="000000"/>
          <w:sz w:val="24"/>
          <w:szCs w:val="24"/>
        </w:rPr>
        <w:t>counselling</w:t>
      </w:r>
      <w:r w:rsidRPr="00F064AB">
        <w:rPr>
          <w:rFonts w:ascii="Times New Roman" w:hAnsi="Times New Roman" w:cs="Times New Roman"/>
          <w:color w:val="000000"/>
          <w:sz w:val="24"/>
          <w:szCs w:val="24"/>
        </w:rPr>
        <w:t xml:space="preserve"> visit</w:t>
      </w:r>
      <w:r w:rsidR="00F064AB">
        <w:rPr>
          <w:rFonts w:ascii="Times New Roman" w:hAnsi="Times New Roman" w:cs="Times New Roman"/>
          <w:color w:val="000000"/>
          <w:sz w:val="24"/>
          <w:szCs w:val="24"/>
        </w:rPr>
        <w:t xml:space="preserve"> if possible.</w:t>
      </w:r>
    </w:p>
    <w:p w:rsid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Offer all clients testing positive an appointment for Essential Package of Care services.</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If these are available the same day, this is best.</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lastRenderedPageBreak/>
        <w:t>Some clients may not be ready and may need some time before this step, but an</w:t>
      </w:r>
      <w:r w:rsid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appointment date should always be given.</w:t>
      </w:r>
    </w:p>
    <w:p w:rsidR="00F064AB" w:rsidRDefault="00A67109" w:rsidP="00F064AB">
      <w:pPr>
        <w:pStyle w:val="ListParagraph"/>
        <w:numPr>
          <w:ilvl w:val="1"/>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It is extremely important to emphasize that there are things that the client can do</w:t>
      </w:r>
      <w:r w:rsid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to live a longer, healthier and normal life. Getting regular check-ups by a provider</w:t>
      </w:r>
      <w:r w:rsid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with knowledge in HIV is one of them. There are preventative medicines that</w:t>
      </w:r>
      <w:r w:rsid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can extend life and in most parts of the country ART is available, which can treat,</w:t>
      </w:r>
      <w:r w:rsidR="00F064AB">
        <w:rPr>
          <w:rFonts w:ascii="Times New Roman" w:hAnsi="Times New Roman" w:cs="Times New Roman"/>
          <w:color w:val="000000"/>
          <w:sz w:val="24"/>
          <w:szCs w:val="24"/>
        </w:rPr>
        <w:t xml:space="preserve"> </w:t>
      </w:r>
      <w:r w:rsidRPr="00F064AB">
        <w:rPr>
          <w:rFonts w:ascii="Times New Roman" w:hAnsi="Times New Roman" w:cs="Times New Roman"/>
          <w:color w:val="000000"/>
          <w:sz w:val="24"/>
          <w:szCs w:val="24"/>
        </w:rPr>
        <w:t>although not cure, HIV.</w:t>
      </w:r>
    </w:p>
    <w:p w:rsid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Remember to ask if the client has any further questions.</w:t>
      </w:r>
    </w:p>
    <w:p w:rsid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Ask clients to write future questions down that arise between visits.</w:t>
      </w:r>
    </w:p>
    <w:p w:rsidR="00A67109" w:rsidRPr="00F064AB" w:rsidRDefault="00A67109" w:rsidP="00F064AB">
      <w:pPr>
        <w:pStyle w:val="ListParagraph"/>
        <w:numPr>
          <w:ilvl w:val="0"/>
          <w:numId w:val="24"/>
        </w:numPr>
        <w:autoSpaceDE w:val="0"/>
        <w:autoSpaceDN w:val="0"/>
        <w:adjustRightInd w:val="0"/>
        <w:spacing w:after="0" w:line="360" w:lineRule="auto"/>
        <w:jc w:val="both"/>
        <w:rPr>
          <w:rFonts w:ascii="Times New Roman" w:hAnsi="Times New Roman" w:cs="Times New Roman"/>
          <w:color w:val="000000"/>
          <w:sz w:val="24"/>
          <w:szCs w:val="24"/>
        </w:rPr>
      </w:pPr>
      <w:r w:rsidRPr="00F064AB">
        <w:rPr>
          <w:rFonts w:ascii="Times New Roman" w:hAnsi="Times New Roman" w:cs="Times New Roman"/>
          <w:color w:val="000000"/>
          <w:sz w:val="24"/>
          <w:szCs w:val="24"/>
        </w:rPr>
        <w:t>Provide referrals as r</w:t>
      </w:r>
      <w:r w:rsidR="00F064AB">
        <w:rPr>
          <w:rFonts w:ascii="Times New Roman" w:hAnsi="Times New Roman" w:cs="Times New Roman"/>
          <w:color w:val="000000"/>
          <w:sz w:val="24"/>
          <w:szCs w:val="24"/>
        </w:rPr>
        <w:t xml:space="preserve">equired </w:t>
      </w:r>
    </w:p>
    <w:p w:rsidR="005D53FE" w:rsidRPr="005D53FE" w:rsidRDefault="005D53FE" w:rsidP="005D53FE">
      <w:pPr>
        <w:jc w:val="both"/>
        <w:rPr>
          <w:rFonts w:ascii="Times New Roman" w:hAnsi="Times New Roman" w:cs="Times New Roman"/>
          <w:b/>
          <w:bCs/>
          <w:sz w:val="24"/>
          <w:szCs w:val="24"/>
        </w:rPr>
      </w:pPr>
    </w:p>
    <w:p w:rsidR="002F10BB" w:rsidRPr="005D53FE" w:rsidRDefault="005D53FE" w:rsidP="005D53FE">
      <w:pPr>
        <w:jc w:val="both"/>
        <w:rPr>
          <w:rFonts w:ascii="Times New Roman" w:hAnsi="Times New Roman" w:cs="Times New Roman"/>
          <w:b/>
          <w:bCs/>
          <w:sz w:val="24"/>
          <w:szCs w:val="24"/>
        </w:rPr>
      </w:pPr>
      <w:r w:rsidRPr="005D53FE">
        <w:rPr>
          <w:rFonts w:ascii="Times New Roman" w:hAnsi="Times New Roman" w:cs="Times New Roman"/>
          <w:b/>
          <w:bCs/>
          <w:sz w:val="24"/>
          <w:szCs w:val="24"/>
        </w:rPr>
        <w:t>This SOP has been read and understood by:</w:t>
      </w:r>
    </w:p>
    <w:tbl>
      <w:tblPr>
        <w:tblStyle w:val="TableGrid"/>
        <w:tblW w:w="0" w:type="auto"/>
        <w:tblLook w:val="04A0" w:firstRow="1" w:lastRow="0" w:firstColumn="1" w:lastColumn="0" w:noHBand="0" w:noVBand="1"/>
      </w:tblPr>
      <w:tblGrid>
        <w:gridCol w:w="3227"/>
        <w:gridCol w:w="1319"/>
        <w:gridCol w:w="3217"/>
        <w:gridCol w:w="1479"/>
      </w:tblGrid>
      <w:tr w:rsidR="005D53FE" w:rsidTr="005D53FE">
        <w:tc>
          <w:tcPr>
            <w:tcW w:w="3227" w:type="dxa"/>
          </w:tcPr>
          <w:p w:rsidR="005D53FE" w:rsidRPr="005D53FE" w:rsidRDefault="005D53FE" w:rsidP="005D53FE">
            <w:pPr>
              <w:spacing w:line="360" w:lineRule="auto"/>
              <w:rPr>
                <w:rFonts w:ascii="Times New Roman" w:hAnsi="Times New Roman" w:cs="Times New Roman"/>
                <w:b/>
                <w:sz w:val="24"/>
                <w:szCs w:val="24"/>
              </w:rPr>
            </w:pPr>
            <w:r w:rsidRPr="005D53FE">
              <w:rPr>
                <w:rFonts w:ascii="Times New Roman" w:hAnsi="Times New Roman" w:cs="Times New Roman"/>
                <w:b/>
                <w:sz w:val="24"/>
                <w:szCs w:val="24"/>
              </w:rPr>
              <w:t xml:space="preserve">Name </w:t>
            </w:r>
          </w:p>
        </w:tc>
        <w:tc>
          <w:tcPr>
            <w:tcW w:w="1319" w:type="dxa"/>
          </w:tcPr>
          <w:p w:rsidR="005D53FE" w:rsidRPr="005D53FE" w:rsidRDefault="005D53FE" w:rsidP="005D53FE">
            <w:pPr>
              <w:spacing w:line="360" w:lineRule="auto"/>
              <w:rPr>
                <w:rFonts w:ascii="Times New Roman" w:hAnsi="Times New Roman" w:cs="Times New Roman"/>
                <w:b/>
                <w:sz w:val="24"/>
                <w:szCs w:val="24"/>
              </w:rPr>
            </w:pPr>
            <w:r w:rsidRPr="005D53FE">
              <w:rPr>
                <w:rFonts w:ascii="Times New Roman" w:hAnsi="Times New Roman" w:cs="Times New Roman"/>
                <w:b/>
                <w:sz w:val="24"/>
                <w:szCs w:val="24"/>
              </w:rPr>
              <w:t xml:space="preserve">Date </w:t>
            </w:r>
          </w:p>
        </w:tc>
        <w:tc>
          <w:tcPr>
            <w:tcW w:w="3217" w:type="dxa"/>
          </w:tcPr>
          <w:p w:rsidR="005D53FE" w:rsidRPr="005D53FE" w:rsidRDefault="005D53FE" w:rsidP="005D53FE">
            <w:pPr>
              <w:spacing w:line="360" w:lineRule="auto"/>
              <w:rPr>
                <w:rFonts w:ascii="Times New Roman" w:hAnsi="Times New Roman" w:cs="Times New Roman"/>
                <w:b/>
                <w:sz w:val="24"/>
                <w:szCs w:val="24"/>
              </w:rPr>
            </w:pPr>
            <w:r>
              <w:rPr>
                <w:rFonts w:ascii="Times New Roman" w:hAnsi="Times New Roman" w:cs="Times New Roman"/>
                <w:b/>
                <w:sz w:val="24"/>
                <w:szCs w:val="24"/>
              </w:rPr>
              <w:t>Name</w:t>
            </w:r>
          </w:p>
        </w:tc>
        <w:tc>
          <w:tcPr>
            <w:tcW w:w="1479" w:type="dxa"/>
          </w:tcPr>
          <w:p w:rsidR="005D53FE" w:rsidRPr="005D53FE" w:rsidRDefault="005D53FE" w:rsidP="005D53FE">
            <w:pPr>
              <w:spacing w:line="360" w:lineRule="auto"/>
              <w:rPr>
                <w:rFonts w:ascii="Times New Roman" w:hAnsi="Times New Roman" w:cs="Times New Roman"/>
                <w:b/>
                <w:sz w:val="24"/>
                <w:szCs w:val="24"/>
              </w:rPr>
            </w:pPr>
            <w:r w:rsidRPr="005D53FE">
              <w:rPr>
                <w:rFonts w:ascii="Times New Roman" w:hAnsi="Times New Roman" w:cs="Times New Roman"/>
                <w:b/>
                <w:sz w:val="24"/>
                <w:szCs w:val="24"/>
              </w:rPr>
              <w:t xml:space="preserve">Date </w:t>
            </w: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1479" w:type="dxa"/>
          </w:tcPr>
          <w:p w:rsidR="005D53FE" w:rsidRDefault="005D53FE" w:rsidP="005D53FE">
            <w:pPr>
              <w:spacing w:line="360" w:lineRule="auto"/>
              <w:rPr>
                <w:rFonts w:ascii="Times New Roman" w:hAnsi="Times New Roman" w:cs="Times New Roman"/>
                <w:sz w:val="24"/>
                <w:szCs w:val="24"/>
              </w:rPr>
            </w:pP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9.</w:t>
            </w:r>
          </w:p>
        </w:tc>
        <w:tc>
          <w:tcPr>
            <w:tcW w:w="1479" w:type="dxa"/>
          </w:tcPr>
          <w:p w:rsidR="005D53FE" w:rsidRDefault="005D53FE" w:rsidP="005D53FE">
            <w:pPr>
              <w:spacing w:line="360" w:lineRule="auto"/>
              <w:rPr>
                <w:rFonts w:ascii="Times New Roman" w:hAnsi="Times New Roman" w:cs="Times New Roman"/>
                <w:sz w:val="24"/>
                <w:szCs w:val="24"/>
              </w:rPr>
            </w:pP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1479" w:type="dxa"/>
          </w:tcPr>
          <w:p w:rsidR="005D53FE" w:rsidRDefault="005D53FE" w:rsidP="005D53FE">
            <w:pPr>
              <w:spacing w:line="360" w:lineRule="auto"/>
              <w:rPr>
                <w:rFonts w:ascii="Times New Roman" w:hAnsi="Times New Roman" w:cs="Times New Roman"/>
                <w:sz w:val="24"/>
                <w:szCs w:val="24"/>
              </w:rPr>
            </w:pP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11.</w:t>
            </w:r>
          </w:p>
        </w:tc>
        <w:tc>
          <w:tcPr>
            <w:tcW w:w="1479" w:type="dxa"/>
          </w:tcPr>
          <w:p w:rsidR="005D53FE" w:rsidRDefault="005D53FE" w:rsidP="005D53FE">
            <w:pPr>
              <w:spacing w:line="360" w:lineRule="auto"/>
              <w:rPr>
                <w:rFonts w:ascii="Times New Roman" w:hAnsi="Times New Roman" w:cs="Times New Roman"/>
                <w:sz w:val="24"/>
                <w:szCs w:val="24"/>
              </w:rPr>
            </w:pP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12.</w:t>
            </w:r>
          </w:p>
        </w:tc>
        <w:tc>
          <w:tcPr>
            <w:tcW w:w="1479" w:type="dxa"/>
          </w:tcPr>
          <w:p w:rsidR="005D53FE" w:rsidRDefault="005D53FE" w:rsidP="005D53FE">
            <w:pPr>
              <w:spacing w:line="360" w:lineRule="auto"/>
              <w:rPr>
                <w:rFonts w:ascii="Times New Roman" w:hAnsi="Times New Roman" w:cs="Times New Roman"/>
                <w:sz w:val="24"/>
                <w:szCs w:val="24"/>
              </w:rPr>
            </w:pP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13.</w:t>
            </w:r>
          </w:p>
        </w:tc>
        <w:tc>
          <w:tcPr>
            <w:tcW w:w="1479" w:type="dxa"/>
          </w:tcPr>
          <w:p w:rsidR="005D53FE" w:rsidRDefault="005D53FE" w:rsidP="005D53FE">
            <w:pPr>
              <w:spacing w:line="360" w:lineRule="auto"/>
              <w:rPr>
                <w:rFonts w:ascii="Times New Roman" w:hAnsi="Times New Roman" w:cs="Times New Roman"/>
                <w:sz w:val="24"/>
                <w:szCs w:val="24"/>
              </w:rPr>
            </w:pPr>
          </w:p>
        </w:tc>
      </w:tr>
      <w:tr w:rsidR="005D53FE" w:rsidTr="005D53FE">
        <w:tc>
          <w:tcPr>
            <w:tcW w:w="3227" w:type="dxa"/>
          </w:tcPr>
          <w:p w:rsidR="005D53FE" w:rsidRPr="005D53FE" w:rsidRDefault="005D53FE" w:rsidP="005D53FE">
            <w:pPr>
              <w:pStyle w:val="ListParagraph"/>
              <w:numPr>
                <w:ilvl w:val="0"/>
                <w:numId w:val="9"/>
              </w:numPr>
              <w:spacing w:line="360" w:lineRule="auto"/>
              <w:rPr>
                <w:rFonts w:ascii="Times New Roman" w:hAnsi="Times New Roman" w:cs="Times New Roman"/>
                <w:sz w:val="24"/>
                <w:szCs w:val="24"/>
              </w:rPr>
            </w:pPr>
          </w:p>
        </w:tc>
        <w:tc>
          <w:tcPr>
            <w:tcW w:w="1319" w:type="dxa"/>
          </w:tcPr>
          <w:p w:rsidR="005D53FE" w:rsidRDefault="005D53FE" w:rsidP="005D53FE">
            <w:pPr>
              <w:spacing w:line="360" w:lineRule="auto"/>
              <w:rPr>
                <w:rFonts w:ascii="Times New Roman" w:hAnsi="Times New Roman" w:cs="Times New Roman"/>
                <w:sz w:val="24"/>
                <w:szCs w:val="24"/>
              </w:rPr>
            </w:pPr>
          </w:p>
        </w:tc>
        <w:tc>
          <w:tcPr>
            <w:tcW w:w="3217" w:type="dxa"/>
          </w:tcPr>
          <w:p w:rsidR="005D53FE" w:rsidRDefault="005D53FE" w:rsidP="005D53FE">
            <w:pPr>
              <w:spacing w:line="360" w:lineRule="auto"/>
              <w:rPr>
                <w:rFonts w:ascii="Times New Roman" w:hAnsi="Times New Roman" w:cs="Times New Roman"/>
                <w:sz w:val="24"/>
                <w:szCs w:val="24"/>
              </w:rPr>
            </w:pPr>
            <w:r>
              <w:rPr>
                <w:rFonts w:ascii="Times New Roman" w:hAnsi="Times New Roman" w:cs="Times New Roman"/>
                <w:sz w:val="24"/>
                <w:szCs w:val="24"/>
              </w:rPr>
              <w:t>14.</w:t>
            </w:r>
          </w:p>
        </w:tc>
        <w:tc>
          <w:tcPr>
            <w:tcW w:w="1479" w:type="dxa"/>
          </w:tcPr>
          <w:p w:rsidR="005D53FE" w:rsidRDefault="005D53FE" w:rsidP="005D53FE">
            <w:pPr>
              <w:spacing w:line="360" w:lineRule="auto"/>
              <w:rPr>
                <w:rFonts w:ascii="Times New Roman" w:hAnsi="Times New Roman" w:cs="Times New Roman"/>
                <w:sz w:val="24"/>
                <w:szCs w:val="24"/>
              </w:rPr>
            </w:pPr>
          </w:p>
        </w:tc>
      </w:tr>
    </w:tbl>
    <w:p w:rsidR="005D53FE" w:rsidRPr="00747675" w:rsidRDefault="005D53FE">
      <w:pPr>
        <w:rPr>
          <w:rFonts w:ascii="Times New Roman" w:hAnsi="Times New Roman" w:cs="Times New Roman"/>
          <w:sz w:val="24"/>
          <w:szCs w:val="24"/>
        </w:rPr>
      </w:pPr>
    </w:p>
    <w:sectPr w:rsidR="005D53FE" w:rsidRPr="00747675" w:rsidSect="006C25EE">
      <w:headerReference w:type="default" r:id="rId9"/>
      <w:pgSz w:w="11906" w:h="16838"/>
      <w:pgMar w:top="1103"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3C6" w:rsidRDefault="006103C6" w:rsidP="006D29C5">
      <w:pPr>
        <w:spacing w:after="0" w:line="240" w:lineRule="auto"/>
      </w:pPr>
      <w:r>
        <w:separator/>
      </w:r>
    </w:p>
  </w:endnote>
  <w:endnote w:type="continuationSeparator" w:id="0">
    <w:p w:rsidR="006103C6" w:rsidRDefault="006103C6" w:rsidP="006D2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CE Narrow">
    <w:altName w:val="Helvetica CE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Pro-Regular">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3C6" w:rsidRDefault="006103C6" w:rsidP="006D29C5">
      <w:pPr>
        <w:spacing w:after="0" w:line="240" w:lineRule="auto"/>
      </w:pPr>
      <w:r>
        <w:separator/>
      </w:r>
    </w:p>
  </w:footnote>
  <w:footnote w:type="continuationSeparator" w:id="0">
    <w:p w:rsidR="006103C6" w:rsidRDefault="006103C6" w:rsidP="006D29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9C5" w:rsidRDefault="006C25EE" w:rsidP="006C25EE">
    <w:pPr>
      <w:pStyle w:val="Header"/>
      <w:jc w:val="right"/>
    </w:pPr>
    <w:r>
      <w:t>NPS/LP-303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73E"/>
    <w:multiLevelType w:val="hybridMultilevel"/>
    <w:tmpl w:val="D032B6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1AB30F3"/>
    <w:multiLevelType w:val="hybridMultilevel"/>
    <w:tmpl w:val="390AAC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9595CF3"/>
    <w:multiLevelType w:val="hybridMultilevel"/>
    <w:tmpl w:val="3AE4C9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B836568"/>
    <w:multiLevelType w:val="hybridMultilevel"/>
    <w:tmpl w:val="E1BEC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D33353"/>
    <w:multiLevelType w:val="hybridMultilevel"/>
    <w:tmpl w:val="9D5E96D0"/>
    <w:lvl w:ilvl="0" w:tplc="46E08B52">
      <w:start w:val="4"/>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D0203BD"/>
    <w:multiLevelType w:val="hybridMultilevel"/>
    <w:tmpl w:val="4CB6479E"/>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5403AE"/>
    <w:multiLevelType w:val="hybridMultilevel"/>
    <w:tmpl w:val="D82A7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2E3B15"/>
    <w:multiLevelType w:val="hybridMultilevel"/>
    <w:tmpl w:val="86B2C01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nsid w:val="270D4DC4"/>
    <w:multiLevelType w:val="hybridMultilevel"/>
    <w:tmpl w:val="3528A3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DC5C90"/>
    <w:multiLevelType w:val="hybridMultilevel"/>
    <w:tmpl w:val="A7063EEE"/>
    <w:lvl w:ilvl="0" w:tplc="839ED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10007FB"/>
    <w:multiLevelType w:val="hybridMultilevel"/>
    <w:tmpl w:val="A338124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95288F"/>
    <w:multiLevelType w:val="hybridMultilevel"/>
    <w:tmpl w:val="4BE02C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EE45D9"/>
    <w:multiLevelType w:val="hybridMultilevel"/>
    <w:tmpl w:val="8BBAD9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DA4776"/>
    <w:multiLevelType w:val="hybridMultilevel"/>
    <w:tmpl w:val="72047E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9701CE7"/>
    <w:multiLevelType w:val="hybridMultilevel"/>
    <w:tmpl w:val="E7680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B925C99"/>
    <w:multiLevelType w:val="hybridMultilevel"/>
    <w:tmpl w:val="43F6A2D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5D85134F"/>
    <w:multiLevelType w:val="hybridMultilevel"/>
    <w:tmpl w:val="E58A9D0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A4FA2"/>
    <w:multiLevelType w:val="hybridMultilevel"/>
    <w:tmpl w:val="5CBA9E42"/>
    <w:lvl w:ilvl="0" w:tplc="839EDF0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983AF3"/>
    <w:multiLevelType w:val="hybridMultilevel"/>
    <w:tmpl w:val="5FCA65D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9">
    <w:nsid w:val="6BC122EC"/>
    <w:multiLevelType w:val="hybridMultilevel"/>
    <w:tmpl w:val="D8BC53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BC65F29"/>
    <w:multiLevelType w:val="hybridMultilevel"/>
    <w:tmpl w:val="FCF62E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CF24614"/>
    <w:multiLevelType w:val="hybridMultilevel"/>
    <w:tmpl w:val="3C9A683E"/>
    <w:lvl w:ilvl="0" w:tplc="839EDF0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DEC4CC4"/>
    <w:multiLevelType w:val="hybridMultilevel"/>
    <w:tmpl w:val="48C87C80"/>
    <w:lvl w:ilvl="0" w:tplc="0809000F">
      <w:start w:val="1"/>
      <w:numFmt w:val="decimal"/>
      <w:lvlText w:val="%1."/>
      <w:lvlJc w:val="left"/>
      <w:pPr>
        <w:ind w:left="720" w:hanging="360"/>
      </w:pPr>
    </w:lvl>
    <w:lvl w:ilvl="1" w:tplc="C20E0C1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7CD56AC"/>
    <w:multiLevelType w:val="hybridMultilevel"/>
    <w:tmpl w:val="B6902E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6"/>
  </w:num>
  <w:num w:numId="3">
    <w:abstractNumId w:val="0"/>
  </w:num>
  <w:num w:numId="4">
    <w:abstractNumId w:val="14"/>
  </w:num>
  <w:num w:numId="5">
    <w:abstractNumId w:val="3"/>
  </w:num>
  <w:num w:numId="6">
    <w:abstractNumId w:val="4"/>
  </w:num>
  <w:num w:numId="7">
    <w:abstractNumId w:val="18"/>
  </w:num>
  <w:num w:numId="8">
    <w:abstractNumId w:val="7"/>
  </w:num>
  <w:num w:numId="9">
    <w:abstractNumId w:val="2"/>
  </w:num>
  <w:num w:numId="10">
    <w:abstractNumId w:val="12"/>
  </w:num>
  <w:num w:numId="11">
    <w:abstractNumId w:val="10"/>
  </w:num>
  <w:num w:numId="12">
    <w:abstractNumId w:val="13"/>
  </w:num>
  <w:num w:numId="13">
    <w:abstractNumId w:val="20"/>
  </w:num>
  <w:num w:numId="14">
    <w:abstractNumId w:val="15"/>
  </w:num>
  <w:num w:numId="15">
    <w:abstractNumId w:val="1"/>
  </w:num>
  <w:num w:numId="16">
    <w:abstractNumId w:val="8"/>
  </w:num>
  <w:num w:numId="17">
    <w:abstractNumId w:val="5"/>
  </w:num>
  <w:num w:numId="18">
    <w:abstractNumId w:val="16"/>
  </w:num>
  <w:num w:numId="19">
    <w:abstractNumId w:val="19"/>
  </w:num>
  <w:num w:numId="20">
    <w:abstractNumId w:val="11"/>
  </w:num>
  <w:num w:numId="21">
    <w:abstractNumId w:val="23"/>
  </w:num>
  <w:num w:numId="22">
    <w:abstractNumId w:val="21"/>
  </w:num>
  <w:num w:numId="23">
    <w:abstractNumId w:val="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C5"/>
    <w:rsid w:val="000153B2"/>
    <w:rsid w:val="000B2296"/>
    <w:rsid w:val="001958BE"/>
    <w:rsid w:val="0025608D"/>
    <w:rsid w:val="00271143"/>
    <w:rsid w:val="00273F7E"/>
    <w:rsid w:val="00292581"/>
    <w:rsid w:val="002E69C2"/>
    <w:rsid w:val="002F10BB"/>
    <w:rsid w:val="00343CDD"/>
    <w:rsid w:val="00373057"/>
    <w:rsid w:val="00553CCF"/>
    <w:rsid w:val="005B3742"/>
    <w:rsid w:val="005D53FE"/>
    <w:rsid w:val="006103C6"/>
    <w:rsid w:val="0062275A"/>
    <w:rsid w:val="006C25EE"/>
    <w:rsid w:val="006D29C5"/>
    <w:rsid w:val="00747675"/>
    <w:rsid w:val="007F0E96"/>
    <w:rsid w:val="0080460C"/>
    <w:rsid w:val="008705D9"/>
    <w:rsid w:val="00971C99"/>
    <w:rsid w:val="00A67109"/>
    <w:rsid w:val="00AF0D7E"/>
    <w:rsid w:val="00AF62EC"/>
    <w:rsid w:val="00D311FE"/>
    <w:rsid w:val="00D41FE6"/>
    <w:rsid w:val="00D45B14"/>
    <w:rsid w:val="00DB0078"/>
    <w:rsid w:val="00DE5F8E"/>
    <w:rsid w:val="00E9480A"/>
    <w:rsid w:val="00EC7E49"/>
    <w:rsid w:val="00EF6C3A"/>
    <w:rsid w:val="00F064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9C5"/>
  </w:style>
  <w:style w:type="table" w:styleId="TableGrid">
    <w:name w:val="Table Grid"/>
    <w:basedOn w:val="TableNormal"/>
    <w:uiPriority w:val="59"/>
    <w:rsid w:val="006D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29C5"/>
    <w:pPr>
      <w:ind w:left="720"/>
      <w:contextualSpacing/>
    </w:pPr>
  </w:style>
  <w:style w:type="paragraph" w:styleId="Footer">
    <w:name w:val="footer"/>
    <w:basedOn w:val="Normal"/>
    <w:link w:val="FooterChar"/>
    <w:uiPriority w:val="99"/>
    <w:unhideWhenUsed/>
    <w:rsid w:val="006D2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9C5"/>
  </w:style>
  <w:style w:type="paragraph" w:customStyle="1" w:styleId="Pa15">
    <w:name w:val="Pa15"/>
    <w:basedOn w:val="Default"/>
    <w:next w:val="Default"/>
    <w:uiPriority w:val="99"/>
    <w:rsid w:val="00AF0D7E"/>
    <w:pPr>
      <w:spacing w:line="281" w:lineRule="atLeast"/>
    </w:pPr>
    <w:rPr>
      <w:rFonts w:ascii="Helvetica CE Narrow" w:hAnsi="Helvetica CE Narrow" w:cstheme="minorBidi"/>
      <w:color w:val="auto"/>
    </w:rPr>
  </w:style>
  <w:style w:type="paragraph" w:customStyle="1" w:styleId="Pa3">
    <w:name w:val="Pa3"/>
    <w:basedOn w:val="Default"/>
    <w:next w:val="Default"/>
    <w:uiPriority w:val="99"/>
    <w:rsid w:val="00AF0D7E"/>
    <w:pPr>
      <w:spacing w:line="241" w:lineRule="atLeast"/>
    </w:pPr>
    <w:rPr>
      <w:rFonts w:ascii="Helvetica CE Narrow" w:hAnsi="Helvetica CE Narrow" w:cstheme="minorBidi"/>
      <w:color w:val="auto"/>
    </w:rPr>
  </w:style>
  <w:style w:type="paragraph" w:styleId="BalloonText">
    <w:name w:val="Balloon Text"/>
    <w:basedOn w:val="Normal"/>
    <w:link w:val="BalloonTextChar"/>
    <w:uiPriority w:val="99"/>
    <w:semiHidden/>
    <w:unhideWhenUsed/>
    <w:rsid w:val="0034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9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9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29C5"/>
  </w:style>
  <w:style w:type="table" w:styleId="TableGrid">
    <w:name w:val="Table Grid"/>
    <w:basedOn w:val="TableNormal"/>
    <w:uiPriority w:val="59"/>
    <w:rsid w:val="006D2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9C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29C5"/>
    <w:pPr>
      <w:ind w:left="720"/>
      <w:contextualSpacing/>
    </w:pPr>
  </w:style>
  <w:style w:type="paragraph" w:styleId="Footer">
    <w:name w:val="footer"/>
    <w:basedOn w:val="Normal"/>
    <w:link w:val="FooterChar"/>
    <w:uiPriority w:val="99"/>
    <w:unhideWhenUsed/>
    <w:rsid w:val="006D2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29C5"/>
  </w:style>
  <w:style w:type="paragraph" w:customStyle="1" w:styleId="Pa15">
    <w:name w:val="Pa15"/>
    <w:basedOn w:val="Default"/>
    <w:next w:val="Default"/>
    <w:uiPriority w:val="99"/>
    <w:rsid w:val="00AF0D7E"/>
    <w:pPr>
      <w:spacing w:line="281" w:lineRule="atLeast"/>
    </w:pPr>
    <w:rPr>
      <w:rFonts w:ascii="Helvetica CE Narrow" w:hAnsi="Helvetica CE Narrow" w:cstheme="minorBidi"/>
      <w:color w:val="auto"/>
    </w:rPr>
  </w:style>
  <w:style w:type="paragraph" w:customStyle="1" w:styleId="Pa3">
    <w:name w:val="Pa3"/>
    <w:basedOn w:val="Default"/>
    <w:next w:val="Default"/>
    <w:uiPriority w:val="99"/>
    <w:rsid w:val="00AF0D7E"/>
    <w:pPr>
      <w:spacing w:line="241" w:lineRule="atLeast"/>
    </w:pPr>
    <w:rPr>
      <w:rFonts w:ascii="Helvetica CE Narrow" w:hAnsi="Helvetica CE Narrow" w:cstheme="minorBidi"/>
      <w:color w:val="auto"/>
    </w:rPr>
  </w:style>
  <w:style w:type="paragraph" w:styleId="BalloonText">
    <w:name w:val="Balloon Text"/>
    <w:basedOn w:val="Normal"/>
    <w:link w:val="BalloonTextChar"/>
    <w:uiPriority w:val="99"/>
    <w:semiHidden/>
    <w:unhideWhenUsed/>
    <w:rsid w:val="00343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C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Ezechi</dc:creator>
  <cp:lastModifiedBy>Dr. Ezechi</cp:lastModifiedBy>
  <cp:revision>2</cp:revision>
  <dcterms:created xsi:type="dcterms:W3CDTF">2015-03-02T21:59:00Z</dcterms:created>
  <dcterms:modified xsi:type="dcterms:W3CDTF">2015-03-02T21:59:00Z</dcterms:modified>
</cp:coreProperties>
</file>