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5112E0" w14:textId="77777777" w:rsidR="00B24A01" w:rsidRDefault="00000000">
      <w:pPr>
        <w:spacing w:before="120" w:after="60"/>
        <w:rPr>
          <w:rFonts w:ascii="Roboto" w:eastAsia="Roboto" w:hAnsi="Roboto" w:cs="Roboto"/>
          <w:b/>
          <w:bCs/>
          <w:color w:val="4A86E8"/>
        </w:rPr>
      </w:pPr>
      <w:r>
        <w:rPr>
          <w:rFonts w:ascii="Roboto" w:eastAsia="Roboto" w:hAnsi="Roboto" w:cs="Roboto"/>
          <w:b/>
          <w:bCs/>
          <w:color w:val="4A86E8"/>
        </w:rPr>
        <w:t>Purpose</w:t>
      </w:r>
    </w:p>
    <w:p w14:paraId="264DE09C" w14:textId="77777777" w:rsidR="00B24A01" w:rsidRDefault="00000000">
      <w:pPr>
        <w:spacing w:after="80"/>
        <w:rPr>
          <w:rFonts w:ascii="Roboto" w:eastAsia="Roboto" w:hAnsi="Roboto" w:cs="Roboto"/>
          <w:color w:val="1A1A1A"/>
          <w:sz w:val="20"/>
          <w:szCs w:val="20"/>
        </w:rPr>
      </w:pPr>
      <w:r>
        <w:rPr>
          <w:rFonts w:ascii="Roboto" w:eastAsia="Roboto" w:hAnsi="Roboto" w:cs="Roboto"/>
          <w:color w:val="1A1A1A"/>
          <w:sz w:val="20"/>
          <w:szCs w:val="20"/>
        </w:rPr>
        <w:t>This tool supports national and subnational programme managers, technical advisors and peer review teams in systematically reviewing existing national HIV PrEP guidelines against the WHO 2025 recommendations on lenacapavir (LEN) for HIV prevention. The goal of this tool is to assess whether national guidelines are comprehensive, equitable and aligned with current WHO guidance. This tool identifies opportunities to improve national LA-PrEP guidelines so that policy-makers can prioritize updates and direct resources accordingly. A criteria that receives an ABSENT rating indicates a policy gap that should be closed before or during implementation.</w:t>
      </w:r>
    </w:p>
    <w:p w14:paraId="14AE9438" w14:textId="77777777" w:rsidR="00B24A01" w:rsidRDefault="00000000">
      <w:pPr>
        <w:spacing w:before="100" w:after="60"/>
        <w:rPr>
          <w:rFonts w:ascii="Roboto" w:eastAsia="Roboto" w:hAnsi="Roboto" w:cs="Roboto"/>
          <w:b/>
          <w:bCs/>
          <w:color w:val="4A86E8"/>
        </w:rPr>
      </w:pPr>
      <w:r>
        <w:rPr>
          <w:rFonts w:ascii="Roboto" w:eastAsia="Roboto" w:hAnsi="Roboto" w:cs="Roboto"/>
          <w:b/>
          <w:bCs/>
          <w:color w:val="4A86E8"/>
        </w:rPr>
        <w:t>Intended Audience</w:t>
      </w:r>
    </w:p>
    <w:p w14:paraId="0878F021" w14:textId="77777777" w:rsidR="00B24A01" w:rsidRDefault="00000000">
      <w:pPr>
        <w:spacing w:after="40"/>
        <w:rPr>
          <w:rFonts w:ascii="Roboto" w:eastAsia="Roboto" w:hAnsi="Roboto" w:cs="Roboto"/>
          <w:color w:val="1A1A1A"/>
          <w:sz w:val="20"/>
          <w:szCs w:val="20"/>
        </w:rPr>
      </w:pPr>
      <w:r>
        <w:rPr>
          <w:rFonts w:ascii="Roboto" w:eastAsia="Roboto" w:hAnsi="Roboto" w:cs="Roboto"/>
          <w:color w:val="1A1A1A"/>
          <w:sz w:val="20"/>
          <w:szCs w:val="20"/>
        </w:rPr>
        <w:t>This tool is designed for use by any of the following:</w:t>
      </w:r>
    </w:p>
    <w:p w14:paraId="22A0D5EA" w14:textId="77777777" w:rsidR="00B24A01" w:rsidRDefault="00000000">
      <w:pPr>
        <w:numPr>
          <w:ilvl w:val="0"/>
          <w:numId w:val="3"/>
        </w:numPr>
        <w:spacing w:before="20"/>
        <w:rPr>
          <w:color w:val="1A1A1A"/>
          <w:sz w:val="20"/>
          <w:szCs w:val="20"/>
        </w:rPr>
      </w:pPr>
      <w:r>
        <w:rPr>
          <w:rFonts w:ascii="Roboto" w:eastAsia="Roboto" w:hAnsi="Roboto" w:cs="Roboto"/>
          <w:b/>
          <w:bCs/>
          <w:color w:val="1A1A1A"/>
          <w:sz w:val="20"/>
          <w:szCs w:val="20"/>
        </w:rPr>
        <w:t>National and subnational program managers</w:t>
      </w:r>
      <w:r>
        <w:rPr>
          <w:rFonts w:ascii="Roboto" w:eastAsia="Roboto" w:hAnsi="Roboto" w:cs="Roboto"/>
          <w:color w:val="1A1A1A"/>
          <w:sz w:val="20"/>
          <w:szCs w:val="20"/>
        </w:rPr>
        <w:t xml:space="preserve"> responsible for HIV prevention policy, conducting a self-review of their own country’s guidelines prior to LEN introduction or scale-up.</w:t>
      </w:r>
    </w:p>
    <w:p w14:paraId="0F3B4721" w14:textId="77777777" w:rsidR="00B24A01" w:rsidRDefault="00000000">
      <w:pPr>
        <w:numPr>
          <w:ilvl w:val="0"/>
          <w:numId w:val="3"/>
        </w:numPr>
        <w:rPr>
          <w:color w:val="1A1A1A"/>
          <w:sz w:val="20"/>
          <w:szCs w:val="20"/>
        </w:rPr>
      </w:pPr>
      <w:r>
        <w:rPr>
          <w:rFonts w:ascii="Roboto" w:eastAsia="Roboto" w:hAnsi="Roboto" w:cs="Roboto"/>
          <w:b/>
          <w:bCs/>
          <w:color w:val="1A1A1A"/>
          <w:sz w:val="20"/>
          <w:szCs w:val="20"/>
        </w:rPr>
        <w:t xml:space="preserve">Community-based organizations and advocacy groups </w:t>
      </w:r>
      <w:r>
        <w:rPr>
          <w:rFonts w:ascii="Roboto" w:eastAsia="Roboto" w:hAnsi="Roboto" w:cs="Roboto"/>
          <w:color w:val="1A1A1A"/>
          <w:sz w:val="20"/>
          <w:szCs w:val="20"/>
        </w:rPr>
        <w:t>who are reviewing national guidelines to generate a consolidated gap report for policy discussion or identifying areas for needed advocacy.</w:t>
      </w:r>
    </w:p>
    <w:p w14:paraId="70247DA6" w14:textId="77777777" w:rsidR="00B24A01" w:rsidRDefault="00000000">
      <w:pPr>
        <w:numPr>
          <w:ilvl w:val="0"/>
          <w:numId w:val="3"/>
        </w:numPr>
        <w:rPr>
          <w:color w:val="1A1A1A"/>
          <w:sz w:val="20"/>
          <w:szCs w:val="20"/>
        </w:rPr>
      </w:pPr>
      <w:r>
        <w:rPr>
          <w:rFonts w:ascii="Roboto" w:eastAsia="Roboto" w:hAnsi="Roboto" w:cs="Roboto"/>
          <w:b/>
          <w:bCs/>
          <w:color w:val="1A1A1A"/>
          <w:sz w:val="20"/>
          <w:szCs w:val="20"/>
        </w:rPr>
        <w:t xml:space="preserve">External technical advisors </w:t>
      </w:r>
      <w:r>
        <w:rPr>
          <w:rFonts w:ascii="Roboto" w:eastAsia="Roboto" w:hAnsi="Roboto" w:cs="Roboto"/>
          <w:color w:val="1A1A1A"/>
          <w:sz w:val="20"/>
          <w:szCs w:val="20"/>
        </w:rPr>
        <w:t>supporting countries in guideline development, adaptation or revision, including as part of technical working groups.</w:t>
      </w:r>
    </w:p>
    <w:p w14:paraId="42F54024" w14:textId="77777777" w:rsidR="00B24A01" w:rsidRDefault="00000000">
      <w:pPr>
        <w:numPr>
          <w:ilvl w:val="0"/>
          <w:numId w:val="3"/>
        </w:numPr>
        <w:spacing w:after="80"/>
        <w:rPr>
          <w:color w:val="1A1A1A"/>
          <w:sz w:val="20"/>
          <w:szCs w:val="20"/>
        </w:rPr>
      </w:pPr>
      <w:r>
        <w:rPr>
          <w:rFonts w:ascii="Roboto" w:eastAsia="Roboto" w:hAnsi="Roboto" w:cs="Roboto"/>
          <w:b/>
          <w:bCs/>
          <w:color w:val="1A1A1A"/>
          <w:sz w:val="20"/>
          <w:szCs w:val="20"/>
        </w:rPr>
        <w:t>Donors, development agencies and implementing partners</w:t>
      </w:r>
      <w:r>
        <w:rPr>
          <w:rFonts w:ascii="Roboto" w:eastAsia="Roboto" w:hAnsi="Roboto" w:cs="Roboto"/>
          <w:color w:val="1A1A1A"/>
          <w:sz w:val="20"/>
          <w:szCs w:val="20"/>
        </w:rPr>
        <w:t xml:space="preserve"> assessing country readiness for LEN introduction and identifying specific policy gaps to target through technical support or investment.</w:t>
      </w:r>
    </w:p>
    <w:p w14:paraId="55AA8210" w14:textId="77777777" w:rsidR="00B24A01" w:rsidRDefault="00000000">
      <w:pPr>
        <w:spacing w:before="100" w:after="60"/>
        <w:rPr>
          <w:rFonts w:ascii="Roboto" w:eastAsia="Roboto" w:hAnsi="Roboto" w:cs="Roboto"/>
          <w:b/>
          <w:bCs/>
          <w:color w:val="4A86E8"/>
        </w:rPr>
      </w:pPr>
      <w:r>
        <w:rPr>
          <w:rFonts w:ascii="Roboto" w:eastAsia="Roboto" w:hAnsi="Roboto" w:cs="Roboto"/>
          <w:b/>
          <w:bCs/>
          <w:color w:val="4A86E8"/>
        </w:rPr>
        <w:t>Scope</w:t>
      </w:r>
    </w:p>
    <w:p w14:paraId="094C899D" w14:textId="77777777" w:rsidR="00B24A01" w:rsidRDefault="00000000">
      <w:pPr>
        <w:rPr>
          <w:rFonts w:ascii="Roboto" w:eastAsia="Roboto" w:hAnsi="Roboto" w:cs="Roboto"/>
          <w:color w:val="1A1A1A"/>
          <w:sz w:val="20"/>
          <w:szCs w:val="20"/>
        </w:rPr>
      </w:pPr>
      <w:r>
        <w:rPr>
          <w:rFonts w:ascii="Roboto" w:eastAsia="Roboto" w:hAnsi="Roboto" w:cs="Roboto"/>
          <w:color w:val="1A1A1A"/>
          <w:sz w:val="20"/>
          <w:szCs w:val="20"/>
        </w:rPr>
        <w:t>The tool covers criteria benchmarked against WHO-recommended standards for LEN guidelines across six domains:</w:t>
      </w:r>
      <w:r>
        <w:rPr>
          <w:rFonts w:ascii="Roboto" w:eastAsia="Roboto" w:hAnsi="Roboto" w:cs="Roboto"/>
          <w:color w:val="1A1A1A"/>
          <w:sz w:val="20"/>
          <w:szCs w:val="20"/>
          <w:vertAlign w:val="superscript"/>
        </w:rPr>
        <w:footnoteReference w:id="1"/>
      </w:r>
      <w:r>
        <w:rPr>
          <w:rFonts w:ascii="Roboto" w:eastAsia="Roboto" w:hAnsi="Roboto" w:cs="Roboto"/>
          <w:color w:val="1A1A1A"/>
          <w:sz w:val="20"/>
          <w:szCs w:val="20"/>
        </w:rPr>
        <w:t xml:space="preserve"> </w:t>
      </w:r>
    </w:p>
    <w:p w14:paraId="584811CB" w14:textId="77777777" w:rsidR="00B24A01" w:rsidRDefault="00000000">
      <w:pPr>
        <w:numPr>
          <w:ilvl w:val="0"/>
          <w:numId w:val="4"/>
        </w:numPr>
        <w:rPr>
          <w:rFonts w:ascii="Roboto" w:eastAsia="Roboto" w:hAnsi="Roboto" w:cs="Roboto"/>
          <w:color w:val="1A1A1A"/>
          <w:sz w:val="20"/>
          <w:szCs w:val="20"/>
        </w:rPr>
      </w:pPr>
      <w:r>
        <w:rPr>
          <w:rFonts w:ascii="Roboto" w:eastAsia="Roboto" w:hAnsi="Roboto" w:cs="Roboto"/>
          <w:color w:val="1A1A1A"/>
          <w:sz w:val="20"/>
          <w:szCs w:val="20"/>
        </w:rPr>
        <w:t xml:space="preserve">PrEP policies address combination HIV prevention approach; </w:t>
      </w:r>
    </w:p>
    <w:p w14:paraId="5FDF76B4" w14:textId="77777777" w:rsidR="00B24A01" w:rsidRDefault="00000000">
      <w:pPr>
        <w:numPr>
          <w:ilvl w:val="0"/>
          <w:numId w:val="4"/>
        </w:numPr>
        <w:rPr>
          <w:rFonts w:ascii="Roboto" w:eastAsia="Roboto" w:hAnsi="Roboto" w:cs="Roboto"/>
          <w:color w:val="1A1A1A"/>
          <w:sz w:val="20"/>
          <w:szCs w:val="20"/>
        </w:rPr>
      </w:pPr>
      <w:r>
        <w:rPr>
          <w:rFonts w:ascii="Roboto" w:eastAsia="Roboto" w:hAnsi="Roboto" w:cs="Roboto"/>
          <w:color w:val="1A1A1A"/>
          <w:sz w:val="20"/>
          <w:szCs w:val="20"/>
        </w:rPr>
        <w:t xml:space="preserve">Dosing, clinical protocol and safety; </w:t>
      </w:r>
    </w:p>
    <w:p w14:paraId="1AD9CF0E" w14:textId="77777777" w:rsidR="00B24A01" w:rsidRDefault="00000000">
      <w:pPr>
        <w:numPr>
          <w:ilvl w:val="0"/>
          <w:numId w:val="4"/>
        </w:numPr>
        <w:rPr>
          <w:rFonts w:ascii="Roboto" w:eastAsia="Roboto" w:hAnsi="Roboto" w:cs="Roboto"/>
          <w:color w:val="1A1A1A"/>
          <w:sz w:val="20"/>
          <w:szCs w:val="20"/>
        </w:rPr>
      </w:pPr>
      <w:r>
        <w:rPr>
          <w:rFonts w:ascii="Roboto" w:eastAsia="Roboto" w:hAnsi="Roboto" w:cs="Roboto"/>
          <w:color w:val="1A1A1A"/>
          <w:sz w:val="20"/>
          <w:szCs w:val="20"/>
        </w:rPr>
        <w:t xml:space="preserve">HIV testing strategy for HIV prevention; </w:t>
      </w:r>
    </w:p>
    <w:p w14:paraId="30E902A3" w14:textId="77777777" w:rsidR="00B24A01" w:rsidRDefault="00000000">
      <w:pPr>
        <w:numPr>
          <w:ilvl w:val="0"/>
          <w:numId w:val="4"/>
        </w:numPr>
        <w:rPr>
          <w:rFonts w:ascii="Roboto" w:eastAsia="Roboto" w:hAnsi="Roboto" w:cs="Roboto"/>
          <w:color w:val="1A1A1A"/>
          <w:sz w:val="20"/>
          <w:szCs w:val="20"/>
        </w:rPr>
      </w:pPr>
      <w:r>
        <w:rPr>
          <w:rFonts w:ascii="Roboto" w:eastAsia="Roboto" w:hAnsi="Roboto" w:cs="Roboto"/>
          <w:color w:val="1A1A1A"/>
          <w:sz w:val="20"/>
          <w:szCs w:val="20"/>
        </w:rPr>
        <w:t xml:space="preserve">Differentiated service delivery for equity and access; </w:t>
      </w:r>
    </w:p>
    <w:p w14:paraId="7616E3AE" w14:textId="77777777" w:rsidR="00B24A01" w:rsidRDefault="00000000">
      <w:pPr>
        <w:numPr>
          <w:ilvl w:val="0"/>
          <w:numId w:val="4"/>
        </w:numPr>
        <w:rPr>
          <w:rFonts w:ascii="Roboto" w:eastAsia="Roboto" w:hAnsi="Roboto" w:cs="Roboto"/>
          <w:color w:val="1A1A1A"/>
          <w:sz w:val="20"/>
          <w:szCs w:val="20"/>
        </w:rPr>
      </w:pPr>
      <w:r>
        <w:rPr>
          <w:rFonts w:ascii="Roboto" w:eastAsia="Roboto" w:hAnsi="Roboto" w:cs="Roboto"/>
          <w:color w:val="1A1A1A"/>
          <w:sz w:val="20"/>
          <w:szCs w:val="20"/>
        </w:rPr>
        <w:t xml:space="preserve">Supply, costs and monitoring; </w:t>
      </w:r>
    </w:p>
    <w:p w14:paraId="67297A74" w14:textId="77777777" w:rsidR="00B24A01" w:rsidRDefault="00000000">
      <w:pPr>
        <w:numPr>
          <w:ilvl w:val="0"/>
          <w:numId w:val="4"/>
        </w:numPr>
        <w:spacing w:after="100"/>
        <w:rPr>
          <w:rFonts w:ascii="Roboto" w:eastAsia="Roboto" w:hAnsi="Roboto" w:cs="Roboto"/>
          <w:color w:val="1A1A1A"/>
          <w:sz w:val="20"/>
          <w:szCs w:val="20"/>
        </w:rPr>
      </w:pPr>
      <w:r>
        <w:rPr>
          <w:rFonts w:ascii="Roboto" w:eastAsia="Roboto" w:hAnsi="Roboto" w:cs="Roboto"/>
          <w:color w:val="1A1A1A"/>
          <w:sz w:val="20"/>
          <w:szCs w:val="20"/>
        </w:rPr>
        <w:t xml:space="preserve">Surveillance, Monitoring &amp; Evaluation </w:t>
      </w:r>
    </w:p>
    <w:p w14:paraId="3D4B91BA" w14:textId="77777777" w:rsidR="00B24A01" w:rsidRDefault="00000000">
      <w:pPr>
        <w:rPr>
          <w:rFonts w:ascii="Roboto" w:eastAsia="Roboto" w:hAnsi="Roboto" w:cs="Roboto"/>
          <w:color w:val="1A1A1A"/>
          <w:sz w:val="20"/>
          <w:szCs w:val="20"/>
        </w:rPr>
      </w:pPr>
      <w:r>
        <w:rPr>
          <w:rFonts w:ascii="Roboto" w:eastAsia="Roboto" w:hAnsi="Roboto" w:cs="Roboto"/>
          <w:color w:val="1A1A1A"/>
          <w:sz w:val="20"/>
          <w:szCs w:val="20"/>
        </w:rPr>
        <w:t>The tool should be revisited whenever national guidelines are revised or when WHO updates its LEN or broader PrEP guidance.</w:t>
      </w:r>
    </w:p>
    <w:p w14:paraId="17226164" w14:textId="77777777" w:rsidR="00B24A01" w:rsidRDefault="00B24A01">
      <w:pPr>
        <w:spacing w:before="100"/>
        <w:rPr>
          <w:rFonts w:ascii="Roboto" w:eastAsia="Roboto" w:hAnsi="Roboto" w:cs="Roboto"/>
          <w:b/>
          <w:bCs/>
          <w:color w:val="4A86E8"/>
        </w:rPr>
      </w:pPr>
    </w:p>
    <w:p w14:paraId="1CFF047C" w14:textId="77777777" w:rsidR="00B24A01" w:rsidRDefault="00B24A01">
      <w:pPr>
        <w:spacing w:before="100"/>
        <w:rPr>
          <w:rFonts w:ascii="Roboto" w:eastAsia="Roboto" w:hAnsi="Roboto" w:cs="Roboto"/>
          <w:b/>
          <w:bCs/>
          <w:color w:val="4A86E8"/>
        </w:rPr>
      </w:pPr>
    </w:p>
    <w:p w14:paraId="7E5BC3A3" w14:textId="77777777" w:rsidR="00B24A01" w:rsidRDefault="00000000">
      <w:pPr>
        <w:spacing w:before="100"/>
        <w:rPr>
          <w:rFonts w:ascii="Roboto" w:eastAsia="Roboto" w:hAnsi="Roboto" w:cs="Roboto"/>
          <w:b/>
          <w:bCs/>
          <w:color w:val="4A86E8"/>
        </w:rPr>
      </w:pPr>
      <w:r>
        <w:rPr>
          <w:rFonts w:ascii="Roboto" w:eastAsia="Roboto" w:hAnsi="Roboto" w:cs="Roboto"/>
          <w:b/>
          <w:bCs/>
          <w:color w:val="4A86E8"/>
        </w:rPr>
        <w:lastRenderedPageBreak/>
        <w:t>How to use this tool</w:t>
      </w:r>
    </w:p>
    <w:p w14:paraId="216D4611" w14:textId="77777777" w:rsidR="00B24A01" w:rsidRDefault="00000000">
      <w:pPr>
        <w:rPr>
          <w:rFonts w:ascii="Roboto" w:eastAsia="Roboto" w:hAnsi="Roboto" w:cs="Roboto"/>
          <w:color w:val="1A1A1A"/>
          <w:sz w:val="20"/>
          <w:szCs w:val="20"/>
        </w:rPr>
      </w:pPr>
      <w:r>
        <w:rPr>
          <w:rFonts w:ascii="Roboto" w:eastAsia="Roboto" w:hAnsi="Roboto" w:cs="Roboto"/>
          <w:color w:val="1A1A1A"/>
          <w:sz w:val="20"/>
          <w:szCs w:val="20"/>
        </w:rPr>
        <w:t>For each criterion, circle the rating that best describes your national guidelines:</w:t>
      </w:r>
    </w:p>
    <w:tbl>
      <w:tblPr>
        <w:tblStyle w:val="a"/>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86"/>
        <w:gridCol w:w="4158"/>
        <w:gridCol w:w="6116"/>
      </w:tblGrid>
      <w:tr w:rsidR="00B24A01" w14:paraId="410F0960" w14:textId="77777777">
        <w:trPr>
          <w:trHeight w:val="362"/>
        </w:trPr>
        <w:tc>
          <w:tcPr>
            <w:tcW w:w="2685"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825CBC5" w14:textId="77777777" w:rsidR="00B24A01" w:rsidRDefault="00000000">
            <w:pPr>
              <w:spacing w:after="60"/>
              <w:rPr>
                <w:rFonts w:ascii="Roboto" w:eastAsia="Roboto" w:hAnsi="Roboto" w:cs="Roboto"/>
                <w:color w:val="1A1A1A"/>
                <w:sz w:val="20"/>
                <w:szCs w:val="20"/>
              </w:rPr>
            </w:pPr>
            <w:r>
              <w:rPr>
                <w:rFonts w:ascii="Roboto" w:eastAsia="Roboto" w:hAnsi="Roboto" w:cs="Roboto"/>
                <w:b/>
                <w:bCs/>
                <w:color w:val="274E13"/>
                <w:sz w:val="20"/>
                <w:szCs w:val="20"/>
              </w:rPr>
              <w:t xml:space="preserve">MET  </w:t>
            </w:r>
            <w:r>
              <w:rPr>
                <w:rFonts w:ascii="Roboto" w:eastAsia="Roboto" w:hAnsi="Roboto" w:cs="Roboto"/>
                <w:color w:val="1A1A1A"/>
                <w:sz w:val="20"/>
                <w:szCs w:val="20"/>
              </w:rPr>
              <w:t>Fully addressed</w:t>
            </w:r>
          </w:p>
        </w:tc>
        <w:tc>
          <w:tcPr>
            <w:tcW w:w="4158"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5D073D59" w14:textId="77777777" w:rsidR="00B24A01" w:rsidRDefault="00000000">
            <w:pPr>
              <w:spacing w:after="60"/>
              <w:rPr>
                <w:rFonts w:ascii="Roboto" w:eastAsia="Roboto" w:hAnsi="Roboto" w:cs="Roboto"/>
                <w:color w:val="1A1A1A"/>
                <w:sz w:val="20"/>
                <w:szCs w:val="20"/>
              </w:rPr>
            </w:pPr>
            <w:r>
              <w:rPr>
                <w:rFonts w:ascii="Roboto" w:eastAsia="Roboto" w:hAnsi="Roboto" w:cs="Roboto"/>
                <w:b/>
                <w:bCs/>
                <w:color w:val="7F6000"/>
                <w:sz w:val="20"/>
                <w:szCs w:val="20"/>
              </w:rPr>
              <w:t xml:space="preserve">PARTIAL  </w:t>
            </w:r>
            <w:r>
              <w:rPr>
                <w:rFonts w:ascii="Roboto" w:eastAsia="Roboto" w:hAnsi="Roboto" w:cs="Roboto"/>
                <w:color w:val="1A1A1A"/>
                <w:sz w:val="20"/>
                <w:szCs w:val="20"/>
              </w:rPr>
              <w:t xml:space="preserve">Mentioned, but incomplete </w:t>
            </w:r>
          </w:p>
        </w:tc>
        <w:tc>
          <w:tcPr>
            <w:tcW w:w="6116" w:type="dxa"/>
            <w:tcBorders>
              <w:top w:val="single" w:sz="8" w:space="0" w:color="FFFFFF"/>
              <w:left w:val="single" w:sz="8" w:space="0" w:color="FFFFFF"/>
              <w:bottom w:val="single" w:sz="8" w:space="0" w:color="FFFFFF"/>
              <w:right w:val="single" w:sz="8" w:space="0" w:color="FFFFFF"/>
            </w:tcBorders>
            <w:tcMar>
              <w:top w:w="0" w:type="dxa"/>
              <w:left w:w="0" w:type="dxa"/>
              <w:bottom w:w="0" w:type="dxa"/>
              <w:right w:w="0" w:type="dxa"/>
            </w:tcMar>
          </w:tcPr>
          <w:p w14:paraId="79C9780A" w14:textId="77777777" w:rsidR="00B24A01" w:rsidRDefault="00000000">
            <w:pPr>
              <w:spacing w:after="60"/>
              <w:rPr>
                <w:rFonts w:ascii="Roboto" w:eastAsia="Roboto" w:hAnsi="Roboto" w:cs="Roboto"/>
                <w:color w:val="1A1A1A"/>
                <w:sz w:val="20"/>
                <w:szCs w:val="20"/>
              </w:rPr>
            </w:pPr>
            <w:r>
              <w:rPr>
                <w:rFonts w:ascii="Roboto" w:eastAsia="Roboto" w:hAnsi="Roboto" w:cs="Roboto"/>
                <w:b/>
                <w:bCs/>
                <w:color w:val="990000"/>
                <w:sz w:val="20"/>
                <w:szCs w:val="20"/>
              </w:rPr>
              <w:t xml:space="preserve">ABSENT  </w:t>
            </w:r>
            <w:r>
              <w:rPr>
                <w:rFonts w:ascii="Roboto" w:eastAsia="Roboto" w:hAnsi="Roboto" w:cs="Roboto"/>
                <w:color w:val="1A1A1A"/>
                <w:sz w:val="20"/>
                <w:szCs w:val="20"/>
              </w:rPr>
              <w:t xml:space="preserve">Not addressed </w:t>
            </w:r>
          </w:p>
        </w:tc>
      </w:tr>
    </w:tbl>
    <w:p w14:paraId="78E7775F" w14:textId="77777777" w:rsidR="00B24A01" w:rsidRDefault="00000000">
      <w:pPr>
        <w:rPr>
          <w:rFonts w:ascii="Roboto" w:eastAsia="Roboto" w:hAnsi="Roboto" w:cs="Roboto"/>
          <w:b/>
          <w:bCs/>
          <w:color w:val="4A86E8"/>
          <w:sz w:val="10"/>
          <w:szCs w:val="10"/>
        </w:rPr>
      </w:pPr>
      <w:r>
        <w:rPr>
          <w:rFonts w:ascii="Roboto" w:eastAsia="Roboto" w:hAnsi="Roboto" w:cs="Roboto"/>
          <w:color w:val="1A1A1A"/>
          <w:sz w:val="20"/>
          <w:szCs w:val="20"/>
        </w:rPr>
        <w:t xml:space="preserve">Use the Notes column to record the page number where the criterion is addressed and/or to describe the specific gap. For the key and priority population columns (MSM, SW, PWID, TG, AYP, PBFW): circle if the criterion is inclusive (i.e., not restrictive) and/or addresses specific service delivery requirements for that population. Leave blank if absent (this is a gap), or note NA if not applicable. </w:t>
      </w:r>
    </w:p>
    <w:p w14:paraId="62DB6CFF" w14:textId="77777777" w:rsidR="00B24A01" w:rsidRDefault="00B24A01">
      <w:pPr>
        <w:rPr>
          <w:rFonts w:ascii="Roboto" w:eastAsia="Roboto" w:hAnsi="Roboto" w:cs="Roboto"/>
          <w:b/>
          <w:bCs/>
          <w:color w:val="4A86E8"/>
          <w:sz w:val="10"/>
          <w:szCs w:val="10"/>
        </w:rPr>
      </w:pPr>
    </w:p>
    <w:p w14:paraId="16F16BA6" w14:textId="77777777" w:rsidR="00B24A01" w:rsidRDefault="00000000">
      <w:pPr>
        <w:rPr>
          <w:rFonts w:ascii="Roboto" w:eastAsia="Roboto" w:hAnsi="Roboto" w:cs="Roboto"/>
          <w:b/>
          <w:bCs/>
          <w:color w:val="4A86E8"/>
        </w:rPr>
      </w:pPr>
      <w:r>
        <w:rPr>
          <w:rFonts w:ascii="Roboto" w:eastAsia="Roboto" w:hAnsi="Roboto" w:cs="Roboto"/>
          <w:b/>
          <w:bCs/>
          <w:color w:val="4A86E8"/>
        </w:rPr>
        <w:t>Key population codes:</w:t>
      </w:r>
    </w:p>
    <w:tbl>
      <w:tblPr>
        <w:tblStyle w:val="a0"/>
        <w:tblW w:w="401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90"/>
        <w:gridCol w:w="3328"/>
      </w:tblGrid>
      <w:tr w:rsidR="00B24A01" w14:paraId="69335E55" w14:textId="77777777">
        <w:trPr>
          <w:trHeight w:val="285"/>
        </w:trPr>
        <w:tc>
          <w:tcPr>
            <w:tcW w:w="690" w:type="dxa"/>
            <w:tcBorders>
              <w:top w:val="single" w:sz="6" w:space="0" w:color="CCCCCC"/>
              <w:left w:val="single" w:sz="6" w:space="0" w:color="CCCCCC"/>
              <w:bottom w:val="single" w:sz="6" w:space="0" w:color="CCCCCC"/>
              <w:right w:val="single" w:sz="6" w:space="0" w:color="CCCCCC"/>
            </w:tcBorders>
            <w:shd w:val="clear" w:color="auto" w:fill="B2D8D8"/>
            <w:tcMar>
              <w:top w:w="40" w:type="dxa"/>
              <w:left w:w="80" w:type="dxa"/>
              <w:bottom w:w="40" w:type="dxa"/>
              <w:right w:w="60" w:type="dxa"/>
            </w:tcMar>
          </w:tcPr>
          <w:p w14:paraId="46BB8031" w14:textId="77777777" w:rsidR="00B24A01" w:rsidRDefault="00000000">
            <w:pPr>
              <w:jc w:val="center"/>
              <w:rPr>
                <w:rFonts w:ascii="Roboto" w:eastAsia="Roboto" w:hAnsi="Roboto" w:cs="Roboto"/>
                <w:b/>
                <w:bCs/>
                <w:color w:val="1A1A1A"/>
                <w:sz w:val="16"/>
                <w:szCs w:val="16"/>
              </w:rPr>
            </w:pPr>
            <w:r>
              <w:rPr>
                <w:rFonts w:ascii="Roboto" w:eastAsia="Roboto" w:hAnsi="Roboto" w:cs="Roboto"/>
                <w:b/>
                <w:bCs/>
                <w:color w:val="1A1A1A"/>
                <w:sz w:val="16"/>
                <w:szCs w:val="16"/>
              </w:rPr>
              <w:t>MSM</w:t>
            </w:r>
          </w:p>
        </w:tc>
        <w:tc>
          <w:tcPr>
            <w:tcW w:w="3328" w:type="dxa"/>
            <w:tcBorders>
              <w:top w:val="single" w:sz="6" w:space="0" w:color="CCCCCC"/>
              <w:left w:val="nil"/>
              <w:bottom w:val="single" w:sz="6" w:space="0" w:color="CCCCCC"/>
              <w:right w:val="single" w:sz="6" w:space="0" w:color="CCCCCC"/>
            </w:tcBorders>
            <w:shd w:val="clear" w:color="auto" w:fill="FFFFFF"/>
            <w:tcMar>
              <w:top w:w="40" w:type="dxa"/>
              <w:left w:w="80" w:type="dxa"/>
              <w:bottom w:w="40" w:type="dxa"/>
              <w:right w:w="80" w:type="dxa"/>
            </w:tcMar>
          </w:tcPr>
          <w:p w14:paraId="2231BD2E"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Men who have sex with men</w:t>
            </w:r>
          </w:p>
        </w:tc>
      </w:tr>
      <w:tr w:rsidR="00B24A01" w14:paraId="6CA0E069" w14:textId="77777777">
        <w:trPr>
          <w:trHeight w:val="285"/>
        </w:trPr>
        <w:tc>
          <w:tcPr>
            <w:tcW w:w="690" w:type="dxa"/>
            <w:tcBorders>
              <w:top w:val="nil"/>
              <w:left w:val="single" w:sz="6" w:space="0" w:color="CCCCCC"/>
              <w:bottom w:val="single" w:sz="6" w:space="0" w:color="CCCCCC"/>
              <w:right w:val="single" w:sz="6" w:space="0" w:color="CCCCCC"/>
            </w:tcBorders>
            <w:shd w:val="clear" w:color="auto" w:fill="F9CB9C"/>
            <w:tcMar>
              <w:top w:w="40" w:type="dxa"/>
              <w:left w:w="80" w:type="dxa"/>
              <w:bottom w:w="40" w:type="dxa"/>
              <w:right w:w="60" w:type="dxa"/>
            </w:tcMar>
          </w:tcPr>
          <w:p w14:paraId="72B6CDCC" w14:textId="77777777" w:rsidR="00B24A01" w:rsidRDefault="00000000">
            <w:pPr>
              <w:jc w:val="center"/>
              <w:rPr>
                <w:rFonts w:ascii="Roboto" w:eastAsia="Roboto" w:hAnsi="Roboto" w:cs="Roboto"/>
                <w:b/>
                <w:bCs/>
                <w:color w:val="1A1A1A"/>
                <w:sz w:val="16"/>
                <w:szCs w:val="16"/>
              </w:rPr>
            </w:pPr>
            <w:r>
              <w:rPr>
                <w:rFonts w:ascii="Roboto" w:eastAsia="Roboto" w:hAnsi="Roboto" w:cs="Roboto"/>
                <w:b/>
                <w:bCs/>
                <w:color w:val="1A1A1A"/>
                <w:sz w:val="16"/>
                <w:szCs w:val="16"/>
              </w:rPr>
              <w:t>SW</w:t>
            </w:r>
          </w:p>
        </w:tc>
        <w:tc>
          <w:tcPr>
            <w:tcW w:w="3328" w:type="dxa"/>
            <w:tcBorders>
              <w:top w:val="nil"/>
              <w:left w:val="nil"/>
              <w:bottom w:val="single" w:sz="6" w:space="0" w:color="CCCCCC"/>
              <w:right w:val="single" w:sz="6" w:space="0" w:color="CCCCCC"/>
            </w:tcBorders>
            <w:shd w:val="clear" w:color="auto" w:fill="FFFFFF"/>
            <w:tcMar>
              <w:top w:w="40" w:type="dxa"/>
              <w:left w:w="80" w:type="dxa"/>
              <w:bottom w:w="40" w:type="dxa"/>
              <w:right w:w="80" w:type="dxa"/>
            </w:tcMar>
          </w:tcPr>
          <w:p w14:paraId="6A021307"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Sex workers</w:t>
            </w:r>
          </w:p>
        </w:tc>
      </w:tr>
      <w:tr w:rsidR="00B24A01" w14:paraId="3B436218" w14:textId="77777777">
        <w:trPr>
          <w:trHeight w:val="285"/>
        </w:trPr>
        <w:tc>
          <w:tcPr>
            <w:tcW w:w="690" w:type="dxa"/>
            <w:tcBorders>
              <w:top w:val="nil"/>
              <w:left w:val="single" w:sz="6" w:space="0" w:color="CCCCCC"/>
              <w:bottom w:val="single" w:sz="6" w:space="0" w:color="CCCCCC"/>
              <w:right w:val="single" w:sz="6" w:space="0" w:color="CCCCCC"/>
            </w:tcBorders>
            <w:shd w:val="clear" w:color="auto" w:fill="EA9999"/>
            <w:tcMar>
              <w:top w:w="40" w:type="dxa"/>
              <w:left w:w="80" w:type="dxa"/>
              <w:bottom w:w="40" w:type="dxa"/>
              <w:right w:w="60" w:type="dxa"/>
            </w:tcMar>
          </w:tcPr>
          <w:p w14:paraId="72CE196C" w14:textId="77777777" w:rsidR="00B24A01" w:rsidRDefault="00000000">
            <w:pPr>
              <w:jc w:val="center"/>
              <w:rPr>
                <w:rFonts w:ascii="Roboto" w:eastAsia="Roboto" w:hAnsi="Roboto" w:cs="Roboto"/>
                <w:b/>
                <w:bCs/>
                <w:color w:val="1A1A1A"/>
                <w:sz w:val="16"/>
                <w:szCs w:val="16"/>
              </w:rPr>
            </w:pPr>
            <w:r>
              <w:rPr>
                <w:rFonts w:ascii="Roboto" w:eastAsia="Roboto" w:hAnsi="Roboto" w:cs="Roboto"/>
                <w:b/>
                <w:bCs/>
                <w:color w:val="1A1A1A"/>
                <w:sz w:val="16"/>
                <w:szCs w:val="16"/>
              </w:rPr>
              <w:t>PWID</w:t>
            </w:r>
          </w:p>
        </w:tc>
        <w:tc>
          <w:tcPr>
            <w:tcW w:w="3328" w:type="dxa"/>
            <w:tcBorders>
              <w:top w:val="nil"/>
              <w:left w:val="nil"/>
              <w:bottom w:val="single" w:sz="6" w:space="0" w:color="CCCCCC"/>
              <w:right w:val="single" w:sz="6" w:space="0" w:color="CCCCCC"/>
            </w:tcBorders>
            <w:shd w:val="clear" w:color="auto" w:fill="FFFFFF"/>
            <w:tcMar>
              <w:top w:w="40" w:type="dxa"/>
              <w:left w:w="80" w:type="dxa"/>
              <w:bottom w:w="40" w:type="dxa"/>
              <w:right w:w="80" w:type="dxa"/>
            </w:tcMar>
          </w:tcPr>
          <w:p w14:paraId="67B2390C"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People who inject drugs</w:t>
            </w:r>
          </w:p>
        </w:tc>
      </w:tr>
      <w:tr w:rsidR="00B24A01" w14:paraId="5C33AE40" w14:textId="77777777">
        <w:trPr>
          <w:trHeight w:val="285"/>
        </w:trPr>
        <w:tc>
          <w:tcPr>
            <w:tcW w:w="690" w:type="dxa"/>
            <w:tcBorders>
              <w:top w:val="nil"/>
              <w:left w:val="single" w:sz="6" w:space="0" w:color="CCCCCC"/>
              <w:bottom w:val="single" w:sz="6" w:space="0" w:color="CCCCCC"/>
              <w:right w:val="single" w:sz="6" w:space="0" w:color="CCCCCC"/>
            </w:tcBorders>
            <w:shd w:val="clear" w:color="auto" w:fill="C9B1D9"/>
            <w:tcMar>
              <w:top w:w="40" w:type="dxa"/>
              <w:left w:w="80" w:type="dxa"/>
              <w:bottom w:w="40" w:type="dxa"/>
              <w:right w:w="60" w:type="dxa"/>
            </w:tcMar>
          </w:tcPr>
          <w:p w14:paraId="2316F94E" w14:textId="77777777" w:rsidR="00B24A01" w:rsidRDefault="00000000">
            <w:pPr>
              <w:jc w:val="center"/>
              <w:rPr>
                <w:rFonts w:ascii="Roboto" w:eastAsia="Roboto" w:hAnsi="Roboto" w:cs="Roboto"/>
                <w:b/>
                <w:bCs/>
                <w:color w:val="1A1A1A"/>
                <w:sz w:val="16"/>
                <w:szCs w:val="16"/>
              </w:rPr>
            </w:pPr>
            <w:r>
              <w:rPr>
                <w:rFonts w:ascii="Roboto" w:eastAsia="Roboto" w:hAnsi="Roboto" w:cs="Roboto"/>
                <w:b/>
                <w:bCs/>
                <w:color w:val="1A1A1A"/>
                <w:sz w:val="16"/>
                <w:szCs w:val="16"/>
              </w:rPr>
              <w:t>TG</w:t>
            </w:r>
          </w:p>
        </w:tc>
        <w:tc>
          <w:tcPr>
            <w:tcW w:w="3328" w:type="dxa"/>
            <w:tcBorders>
              <w:top w:val="nil"/>
              <w:left w:val="nil"/>
              <w:bottom w:val="single" w:sz="6" w:space="0" w:color="CCCCCC"/>
              <w:right w:val="single" w:sz="6" w:space="0" w:color="CCCCCC"/>
            </w:tcBorders>
            <w:shd w:val="clear" w:color="auto" w:fill="FFFFFF"/>
            <w:tcMar>
              <w:top w:w="40" w:type="dxa"/>
              <w:left w:w="80" w:type="dxa"/>
              <w:bottom w:w="40" w:type="dxa"/>
              <w:right w:w="80" w:type="dxa"/>
            </w:tcMar>
          </w:tcPr>
          <w:p w14:paraId="4366DCDC"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Trans &amp; gender-diverse</w:t>
            </w:r>
          </w:p>
        </w:tc>
      </w:tr>
      <w:tr w:rsidR="00B24A01" w14:paraId="70746E6F" w14:textId="77777777">
        <w:trPr>
          <w:trHeight w:val="285"/>
        </w:trPr>
        <w:tc>
          <w:tcPr>
            <w:tcW w:w="690" w:type="dxa"/>
            <w:tcBorders>
              <w:top w:val="nil"/>
              <w:left w:val="single" w:sz="6" w:space="0" w:color="CCCCCC"/>
              <w:bottom w:val="single" w:sz="6" w:space="0" w:color="CCCCCC"/>
              <w:right w:val="single" w:sz="6" w:space="0" w:color="CCCCCC"/>
            </w:tcBorders>
            <w:shd w:val="clear" w:color="auto" w:fill="9FC5E8"/>
            <w:tcMar>
              <w:top w:w="40" w:type="dxa"/>
              <w:left w:w="80" w:type="dxa"/>
              <w:bottom w:w="40" w:type="dxa"/>
              <w:right w:w="60" w:type="dxa"/>
            </w:tcMar>
          </w:tcPr>
          <w:p w14:paraId="45B0AE48" w14:textId="77777777" w:rsidR="00B24A01" w:rsidRDefault="00000000">
            <w:pPr>
              <w:jc w:val="center"/>
              <w:rPr>
                <w:rFonts w:ascii="Roboto" w:eastAsia="Roboto" w:hAnsi="Roboto" w:cs="Roboto"/>
                <w:b/>
                <w:bCs/>
                <w:color w:val="1A1A1A"/>
                <w:sz w:val="16"/>
                <w:szCs w:val="16"/>
              </w:rPr>
            </w:pPr>
            <w:r>
              <w:rPr>
                <w:rFonts w:ascii="Roboto" w:eastAsia="Roboto" w:hAnsi="Roboto" w:cs="Roboto"/>
                <w:b/>
                <w:bCs/>
                <w:color w:val="1A1A1A"/>
                <w:sz w:val="16"/>
                <w:szCs w:val="16"/>
              </w:rPr>
              <w:t>AYP</w:t>
            </w:r>
          </w:p>
        </w:tc>
        <w:tc>
          <w:tcPr>
            <w:tcW w:w="3328" w:type="dxa"/>
            <w:tcBorders>
              <w:top w:val="nil"/>
              <w:left w:val="nil"/>
              <w:bottom w:val="single" w:sz="6" w:space="0" w:color="CCCCCC"/>
              <w:right w:val="single" w:sz="6" w:space="0" w:color="CCCCCC"/>
            </w:tcBorders>
            <w:shd w:val="clear" w:color="auto" w:fill="FFFFFF"/>
            <w:tcMar>
              <w:top w:w="40" w:type="dxa"/>
              <w:left w:w="80" w:type="dxa"/>
              <w:bottom w:w="40" w:type="dxa"/>
              <w:right w:w="80" w:type="dxa"/>
            </w:tcMar>
          </w:tcPr>
          <w:p w14:paraId="261AE29D"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Adolescents &amp; young people (15–24 years)</w:t>
            </w:r>
          </w:p>
        </w:tc>
      </w:tr>
      <w:tr w:rsidR="00B24A01" w14:paraId="2B96A051" w14:textId="77777777">
        <w:trPr>
          <w:trHeight w:val="285"/>
        </w:trPr>
        <w:tc>
          <w:tcPr>
            <w:tcW w:w="690" w:type="dxa"/>
            <w:tcBorders>
              <w:top w:val="nil"/>
              <w:left w:val="single" w:sz="6" w:space="0" w:color="CCCCCC"/>
              <w:bottom w:val="single" w:sz="6" w:space="0" w:color="CCCCCC"/>
              <w:right w:val="single" w:sz="6" w:space="0" w:color="CCCCCC"/>
            </w:tcBorders>
            <w:shd w:val="clear" w:color="auto" w:fill="B6D7A8"/>
            <w:tcMar>
              <w:top w:w="40" w:type="dxa"/>
              <w:left w:w="80" w:type="dxa"/>
              <w:bottom w:w="40" w:type="dxa"/>
              <w:right w:w="60" w:type="dxa"/>
            </w:tcMar>
          </w:tcPr>
          <w:p w14:paraId="3DBD8A84" w14:textId="77777777" w:rsidR="00B24A01" w:rsidRDefault="00000000">
            <w:pPr>
              <w:jc w:val="center"/>
              <w:rPr>
                <w:rFonts w:ascii="Roboto" w:eastAsia="Roboto" w:hAnsi="Roboto" w:cs="Roboto"/>
                <w:b/>
                <w:bCs/>
                <w:color w:val="1A1A1A"/>
                <w:sz w:val="16"/>
                <w:szCs w:val="16"/>
              </w:rPr>
            </w:pPr>
            <w:r>
              <w:rPr>
                <w:rFonts w:ascii="Roboto" w:eastAsia="Roboto" w:hAnsi="Roboto" w:cs="Roboto"/>
                <w:b/>
                <w:bCs/>
                <w:color w:val="1A1A1A"/>
                <w:sz w:val="16"/>
                <w:szCs w:val="16"/>
              </w:rPr>
              <w:t>PBFW</w:t>
            </w:r>
          </w:p>
        </w:tc>
        <w:tc>
          <w:tcPr>
            <w:tcW w:w="3328" w:type="dxa"/>
            <w:tcBorders>
              <w:top w:val="nil"/>
              <w:left w:val="nil"/>
              <w:bottom w:val="single" w:sz="6" w:space="0" w:color="CCCCCC"/>
              <w:right w:val="single" w:sz="6" w:space="0" w:color="CCCCCC"/>
            </w:tcBorders>
            <w:shd w:val="clear" w:color="auto" w:fill="FFFFFF"/>
            <w:tcMar>
              <w:top w:w="40" w:type="dxa"/>
              <w:left w:w="80" w:type="dxa"/>
              <w:bottom w:w="40" w:type="dxa"/>
              <w:right w:w="80" w:type="dxa"/>
            </w:tcMar>
          </w:tcPr>
          <w:p w14:paraId="2B77BCE6"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Pregnant and/or breastfeeding</w:t>
            </w:r>
          </w:p>
        </w:tc>
      </w:tr>
    </w:tbl>
    <w:p w14:paraId="4C911852" w14:textId="77777777" w:rsidR="00B24A01" w:rsidRDefault="00000000">
      <w:pPr>
        <w:spacing w:before="20" w:after="80"/>
        <w:rPr>
          <w:rFonts w:ascii="Roboto" w:eastAsia="Roboto" w:hAnsi="Roboto" w:cs="Roboto"/>
          <w:color w:val="1A1A1A"/>
          <w:sz w:val="18"/>
          <w:szCs w:val="18"/>
        </w:rPr>
      </w:pPr>
      <w:r>
        <w:rPr>
          <w:rFonts w:ascii="Roboto" w:eastAsia="Roboto" w:hAnsi="Roboto" w:cs="Roboto"/>
          <w:color w:val="1A1A1A"/>
          <w:sz w:val="18"/>
          <w:szCs w:val="18"/>
        </w:rPr>
        <w:t xml:space="preserve"> </w:t>
      </w:r>
    </w:p>
    <w:p w14:paraId="755ED3E8" w14:textId="77777777" w:rsidR="00B24A01" w:rsidRDefault="00B24A01">
      <w:pPr>
        <w:spacing w:before="20" w:after="80"/>
        <w:rPr>
          <w:rFonts w:ascii="Roboto" w:eastAsia="Roboto" w:hAnsi="Roboto" w:cs="Roboto"/>
          <w:color w:val="1A1A1A"/>
          <w:sz w:val="18"/>
          <w:szCs w:val="18"/>
        </w:rPr>
      </w:pPr>
    </w:p>
    <w:p w14:paraId="51F46E7B" w14:textId="77777777" w:rsidR="00B24A01" w:rsidRDefault="00B24A01">
      <w:pPr>
        <w:spacing w:before="120" w:after="60"/>
        <w:rPr>
          <w:rFonts w:ascii="Roboto" w:eastAsia="Roboto" w:hAnsi="Roboto" w:cs="Roboto"/>
          <w:b/>
          <w:bCs/>
          <w:color w:val="4A86E8"/>
          <w:sz w:val="20"/>
          <w:szCs w:val="20"/>
        </w:rPr>
      </w:pPr>
    </w:p>
    <w:tbl>
      <w:tblPr>
        <w:tblStyle w:val="a1"/>
        <w:tblW w:w="129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1"/>
        <w:gridCol w:w="2580"/>
        <w:gridCol w:w="4242"/>
        <w:gridCol w:w="3767"/>
      </w:tblGrid>
      <w:tr w:rsidR="00B24A01" w14:paraId="7A9EE8BA" w14:textId="77777777">
        <w:trPr>
          <w:trHeight w:val="400"/>
        </w:trPr>
        <w:tc>
          <w:tcPr>
            <w:tcW w:w="12959" w:type="dxa"/>
            <w:gridSpan w:val="4"/>
            <w:tcBorders>
              <w:top w:val="single" w:sz="8" w:space="0" w:color="4A86E8"/>
              <w:left w:val="single" w:sz="8" w:space="0" w:color="4A86E8"/>
              <w:bottom w:val="single" w:sz="8" w:space="0" w:color="4A86E8"/>
              <w:right w:val="single" w:sz="8" w:space="0" w:color="4A86E8"/>
            </w:tcBorders>
            <w:shd w:val="clear" w:color="auto" w:fill="4A86E8"/>
            <w:tcMar>
              <w:top w:w="100" w:type="dxa"/>
              <w:left w:w="100" w:type="dxa"/>
              <w:bottom w:w="100" w:type="dxa"/>
              <w:right w:w="100" w:type="dxa"/>
            </w:tcMar>
          </w:tcPr>
          <w:p w14:paraId="293F409F" w14:textId="77777777" w:rsidR="00B24A01" w:rsidRDefault="00000000">
            <w:pPr>
              <w:spacing w:before="120" w:after="60"/>
              <w:jc w:val="center"/>
              <w:rPr>
                <w:rFonts w:ascii="Roboto" w:eastAsia="Roboto" w:hAnsi="Roboto" w:cs="Roboto"/>
                <w:b/>
                <w:bCs/>
                <w:color w:val="4A86E8"/>
                <w:sz w:val="16"/>
                <w:szCs w:val="16"/>
              </w:rPr>
            </w:pPr>
            <w:r>
              <w:rPr>
                <w:rFonts w:ascii="Roboto" w:eastAsia="Roboto" w:hAnsi="Roboto" w:cs="Roboto"/>
                <w:b/>
                <w:bCs/>
                <w:color w:val="FFFFFF"/>
                <w:sz w:val="28"/>
                <w:szCs w:val="28"/>
              </w:rPr>
              <w:t>GAP ANALYSIS TOOL FOR NATIONAL GUIDELINES TO SUPPORT THE ROLLOUT OF LENACAPAVIR (LEN) FOR HIV PREVENTION</w:t>
            </w:r>
          </w:p>
        </w:tc>
      </w:tr>
      <w:tr w:rsidR="00B24A01" w14:paraId="35E9DF76" w14:textId="77777777">
        <w:tc>
          <w:tcPr>
            <w:tcW w:w="2370" w:type="dxa"/>
            <w:tcBorders>
              <w:top w:val="single" w:sz="6" w:space="0" w:color="CCCCCC"/>
              <w:left w:val="single" w:sz="6" w:space="0" w:color="CCCCCC"/>
              <w:bottom w:val="single" w:sz="6" w:space="0" w:color="CCCCCC"/>
              <w:right w:val="single" w:sz="6" w:space="0" w:color="CCCCCC"/>
            </w:tcBorders>
            <w:shd w:val="clear" w:color="auto" w:fill="F0F0F0"/>
            <w:tcMar>
              <w:top w:w="80" w:type="dxa"/>
              <w:left w:w="120" w:type="dxa"/>
              <w:bottom w:w="80" w:type="dxa"/>
              <w:right w:w="80" w:type="dxa"/>
            </w:tcMar>
          </w:tcPr>
          <w:p w14:paraId="3D532706" w14:textId="77777777" w:rsidR="00B24A01" w:rsidRDefault="00000000">
            <w:pPr>
              <w:rPr>
                <w:rFonts w:ascii="Roboto" w:eastAsia="Roboto" w:hAnsi="Roboto" w:cs="Roboto"/>
                <w:b/>
                <w:bCs/>
                <w:color w:val="4A86E8"/>
                <w:sz w:val="16"/>
                <w:szCs w:val="16"/>
              </w:rPr>
            </w:pPr>
            <w:r>
              <w:rPr>
                <w:rFonts w:ascii="Roboto" w:eastAsia="Roboto" w:hAnsi="Roboto" w:cs="Roboto"/>
                <w:b/>
                <w:bCs/>
                <w:color w:val="4A86E8"/>
                <w:sz w:val="16"/>
                <w:szCs w:val="16"/>
              </w:rPr>
              <w:t xml:space="preserve">Country </w:t>
            </w:r>
          </w:p>
          <w:p w14:paraId="3A0CE9F8" w14:textId="77777777" w:rsidR="00B24A01" w:rsidRDefault="00000000">
            <w:pPr>
              <w:rPr>
                <w:rFonts w:ascii="Roboto" w:eastAsia="Roboto" w:hAnsi="Roboto" w:cs="Roboto"/>
                <w:color w:val="4A86E8"/>
                <w:sz w:val="16"/>
                <w:szCs w:val="16"/>
              </w:rPr>
            </w:pPr>
            <w:r>
              <w:rPr>
                <w:rFonts w:ascii="Roboto" w:eastAsia="Roboto" w:hAnsi="Roboto" w:cs="Roboto"/>
                <w:color w:val="4A86E8"/>
                <w:sz w:val="16"/>
                <w:szCs w:val="16"/>
              </w:rPr>
              <w:t>___________________</w:t>
            </w:r>
          </w:p>
        </w:tc>
        <w:tc>
          <w:tcPr>
            <w:tcW w:w="2580" w:type="dxa"/>
            <w:tcBorders>
              <w:top w:val="single" w:sz="6" w:space="0" w:color="CCCCCC"/>
              <w:left w:val="nil"/>
              <w:bottom w:val="single" w:sz="6" w:space="0" w:color="CCCCCC"/>
              <w:right w:val="single" w:sz="6" w:space="0" w:color="CCCCCC"/>
            </w:tcBorders>
            <w:shd w:val="clear" w:color="auto" w:fill="F0F0F0"/>
            <w:tcMar>
              <w:top w:w="80" w:type="dxa"/>
              <w:left w:w="120" w:type="dxa"/>
              <w:bottom w:w="80" w:type="dxa"/>
              <w:right w:w="80" w:type="dxa"/>
            </w:tcMar>
          </w:tcPr>
          <w:p w14:paraId="1C78B24D" w14:textId="77777777" w:rsidR="00B24A01" w:rsidRDefault="00000000">
            <w:pPr>
              <w:rPr>
                <w:rFonts w:ascii="Roboto" w:eastAsia="Roboto" w:hAnsi="Roboto" w:cs="Roboto"/>
                <w:b/>
                <w:bCs/>
                <w:color w:val="4A86E8"/>
                <w:sz w:val="16"/>
                <w:szCs w:val="16"/>
              </w:rPr>
            </w:pPr>
            <w:r>
              <w:rPr>
                <w:rFonts w:ascii="Roboto" w:eastAsia="Roboto" w:hAnsi="Roboto" w:cs="Roboto"/>
                <w:b/>
                <w:bCs/>
                <w:color w:val="4A86E8"/>
                <w:sz w:val="16"/>
                <w:szCs w:val="16"/>
              </w:rPr>
              <w:t>Date of Review</w:t>
            </w:r>
          </w:p>
          <w:p w14:paraId="5D5CFA54" w14:textId="77777777" w:rsidR="00B24A01" w:rsidRDefault="00000000">
            <w:pPr>
              <w:rPr>
                <w:rFonts w:ascii="Roboto" w:eastAsia="Roboto" w:hAnsi="Roboto" w:cs="Roboto"/>
                <w:color w:val="4A86E8"/>
                <w:sz w:val="16"/>
                <w:szCs w:val="16"/>
              </w:rPr>
            </w:pPr>
            <w:r>
              <w:rPr>
                <w:rFonts w:ascii="Roboto" w:eastAsia="Roboto" w:hAnsi="Roboto" w:cs="Roboto"/>
                <w:color w:val="4A86E8"/>
                <w:sz w:val="16"/>
                <w:szCs w:val="16"/>
              </w:rPr>
              <w:t>___________________</w:t>
            </w:r>
          </w:p>
        </w:tc>
        <w:tc>
          <w:tcPr>
            <w:tcW w:w="4242" w:type="dxa"/>
            <w:tcBorders>
              <w:top w:val="single" w:sz="6" w:space="0" w:color="CCCCCC"/>
              <w:left w:val="nil"/>
              <w:bottom w:val="single" w:sz="6" w:space="0" w:color="CCCCCC"/>
              <w:right w:val="single" w:sz="6" w:space="0" w:color="CCCCCC"/>
            </w:tcBorders>
            <w:shd w:val="clear" w:color="auto" w:fill="F0F0F0"/>
            <w:tcMar>
              <w:top w:w="80" w:type="dxa"/>
              <w:left w:w="120" w:type="dxa"/>
              <w:bottom w:w="80" w:type="dxa"/>
              <w:right w:w="80" w:type="dxa"/>
            </w:tcMar>
          </w:tcPr>
          <w:p w14:paraId="52FC57DC" w14:textId="77777777" w:rsidR="00B24A01" w:rsidRDefault="00000000">
            <w:pPr>
              <w:rPr>
                <w:rFonts w:ascii="Roboto" w:eastAsia="Roboto" w:hAnsi="Roboto" w:cs="Roboto"/>
                <w:b/>
                <w:bCs/>
                <w:color w:val="4A86E8"/>
                <w:sz w:val="16"/>
                <w:szCs w:val="16"/>
              </w:rPr>
            </w:pPr>
            <w:r>
              <w:rPr>
                <w:rFonts w:ascii="Roboto" w:eastAsia="Roboto" w:hAnsi="Roboto" w:cs="Roboto"/>
                <w:b/>
                <w:bCs/>
                <w:color w:val="4A86E8"/>
                <w:sz w:val="16"/>
                <w:szCs w:val="16"/>
              </w:rPr>
              <w:t>Reviewer Names &amp; Roles</w:t>
            </w:r>
          </w:p>
          <w:p w14:paraId="35C3699D" w14:textId="77777777" w:rsidR="00B24A01" w:rsidRDefault="00000000">
            <w:pPr>
              <w:rPr>
                <w:rFonts w:ascii="Roboto" w:eastAsia="Roboto" w:hAnsi="Roboto" w:cs="Roboto"/>
                <w:color w:val="4A86E8"/>
                <w:sz w:val="16"/>
                <w:szCs w:val="16"/>
              </w:rPr>
            </w:pPr>
            <w:r>
              <w:rPr>
                <w:rFonts w:ascii="Roboto" w:eastAsia="Roboto" w:hAnsi="Roboto" w:cs="Roboto"/>
                <w:color w:val="4A86E8"/>
                <w:sz w:val="16"/>
                <w:szCs w:val="16"/>
              </w:rPr>
              <w:t>_______________________________________</w:t>
            </w:r>
          </w:p>
          <w:p w14:paraId="24B78BF2" w14:textId="77777777" w:rsidR="00B24A01" w:rsidRDefault="00000000">
            <w:pPr>
              <w:rPr>
                <w:rFonts w:ascii="Roboto" w:eastAsia="Roboto" w:hAnsi="Roboto" w:cs="Roboto"/>
                <w:color w:val="4A86E8"/>
                <w:sz w:val="16"/>
                <w:szCs w:val="16"/>
              </w:rPr>
            </w:pPr>
            <w:r>
              <w:rPr>
                <w:rFonts w:ascii="Roboto" w:eastAsia="Roboto" w:hAnsi="Roboto" w:cs="Roboto"/>
                <w:color w:val="4A86E8"/>
                <w:sz w:val="16"/>
                <w:szCs w:val="16"/>
              </w:rPr>
              <w:t>_______________________________________</w:t>
            </w:r>
          </w:p>
          <w:p w14:paraId="30808993" w14:textId="77777777" w:rsidR="00B24A01" w:rsidRDefault="00000000">
            <w:pPr>
              <w:rPr>
                <w:rFonts w:ascii="Roboto" w:eastAsia="Roboto" w:hAnsi="Roboto" w:cs="Roboto"/>
                <w:color w:val="4A86E8"/>
                <w:sz w:val="16"/>
                <w:szCs w:val="16"/>
              </w:rPr>
            </w:pPr>
            <w:r>
              <w:rPr>
                <w:rFonts w:ascii="Roboto" w:eastAsia="Roboto" w:hAnsi="Roboto" w:cs="Roboto"/>
                <w:color w:val="4A86E8"/>
                <w:sz w:val="16"/>
                <w:szCs w:val="16"/>
              </w:rPr>
              <w:t>_______________________________________</w:t>
            </w:r>
          </w:p>
        </w:tc>
        <w:tc>
          <w:tcPr>
            <w:tcW w:w="3767" w:type="dxa"/>
            <w:tcBorders>
              <w:top w:val="single" w:sz="6" w:space="0" w:color="CCCCCC"/>
              <w:left w:val="nil"/>
              <w:bottom w:val="single" w:sz="6" w:space="0" w:color="CCCCCC"/>
              <w:right w:val="single" w:sz="6" w:space="0" w:color="CCCCCC"/>
            </w:tcBorders>
            <w:shd w:val="clear" w:color="auto" w:fill="F0F0F0"/>
            <w:tcMar>
              <w:top w:w="80" w:type="dxa"/>
              <w:left w:w="120" w:type="dxa"/>
              <w:bottom w:w="80" w:type="dxa"/>
              <w:right w:w="80" w:type="dxa"/>
            </w:tcMar>
          </w:tcPr>
          <w:p w14:paraId="4E2A8AE4" w14:textId="77777777" w:rsidR="00B24A01" w:rsidRDefault="00000000">
            <w:pPr>
              <w:rPr>
                <w:rFonts w:ascii="Roboto" w:eastAsia="Roboto" w:hAnsi="Roboto" w:cs="Roboto"/>
                <w:b/>
                <w:bCs/>
                <w:color w:val="4A86E8"/>
                <w:sz w:val="16"/>
                <w:szCs w:val="16"/>
              </w:rPr>
            </w:pPr>
            <w:r>
              <w:rPr>
                <w:rFonts w:ascii="Roboto" w:eastAsia="Roboto" w:hAnsi="Roboto" w:cs="Roboto"/>
                <w:b/>
                <w:bCs/>
                <w:color w:val="4A86E8"/>
                <w:sz w:val="16"/>
                <w:szCs w:val="16"/>
              </w:rPr>
              <w:t>National Guidelines Version / Date</w:t>
            </w:r>
          </w:p>
          <w:p w14:paraId="511F3966" w14:textId="77777777" w:rsidR="00B24A01" w:rsidRDefault="00000000">
            <w:pPr>
              <w:rPr>
                <w:rFonts w:ascii="Roboto" w:eastAsia="Roboto" w:hAnsi="Roboto" w:cs="Roboto"/>
                <w:color w:val="4A86E8"/>
                <w:sz w:val="16"/>
                <w:szCs w:val="16"/>
              </w:rPr>
            </w:pPr>
            <w:r>
              <w:rPr>
                <w:rFonts w:ascii="Roboto" w:eastAsia="Roboto" w:hAnsi="Roboto" w:cs="Roboto"/>
                <w:color w:val="4A86E8"/>
                <w:sz w:val="16"/>
                <w:szCs w:val="16"/>
              </w:rPr>
              <w:t>______________________________</w:t>
            </w:r>
          </w:p>
        </w:tc>
      </w:tr>
    </w:tbl>
    <w:p w14:paraId="682E90CD" w14:textId="77777777" w:rsidR="00B24A01" w:rsidRDefault="00B24A01">
      <w:pPr>
        <w:spacing w:before="120" w:after="60"/>
        <w:rPr>
          <w:rFonts w:ascii="Roboto" w:eastAsia="Roboto" w:hAnsi="Roboto" w:cs="Roboto"/>
          <w:color w:val="1A1A1A"/>
          <w:sz w:val="2"/>
          <w:szCs w:val="2"/>
        </w:rPr>
      </w:pPr>
    </w:p>
    <w:p w14:paraId="5D75E7A1" w14:textId="77777777" w:rsidR="00B24A01" w:rsidRDefault="00B24A01">
      <w:pPr>
        <w:spacing w:before="120" w:after="60"/>
        <w:rPr>
          <w:rFonts w:ascii="Roboto" w:eastAsia="Roboto" w:hAnsi="Roboto" w:cs="Roboto"/>
          <w:color w:val="1A1A1A"/>
          <w:sz w:val="2"/>
          <w:szCs w:val="2"/>
        </w:rPr>
      </w:pPr>
    </w:p>
    <w:p w14:paraId="0F43FF8E" w14:textId="77777777" w:rsidR="00B24A01" w:rsidRDefault="00B24A01">
      <w:pPr>
        <w:spacing w:before="120" w:after="60"/>
        <w:rPr>
          <w:rFonts w:ascii="Roboto" w:eastAsia="Roboto" w:hAnsi="Roboto" w:cs="Roboto"/>
          <w:color w:val="1A1A1A"/>
          <w:sz w:val="2"/>
          <w:szCs w:val="2"/>
        </w:rPr>
      </w:pPr>
    </w:p>
    <w:p w14:paraId="3EAFABEC" w14:textId="77777777" w:rsidR="00B24A01" w:rsidRDefault="00B24A01">
      <w:pPr>
        <w:spacing w:before="120" w:after="60"/>
        <w:rPr>
          <w:rFonts w:ascii="Roboto" w:eastAsia="Roboto" w:hAnsi="Roboto" w:cs="Roboto"/>
          <w:color w:val="1A1A1A"/>
          <w:sz w:val="2"/>
          <w:szCs w:val="2"/>
        </w:rPr>
      </w:pPr>
    </w:p>
    <w:p w14:paraId="7463658E" w14:textId="77777777" w:rsidR="00B24A01" w:rsidRDefault="00B24A01">
      <w:pPr>
        <w:spacing w:before="120" w:after="60"/>
        <w:rPr>
          <w:rFonts w:ascii="Roboto" w:eastAsia="Roboto" w:hAnsi="Roboto" w:cs="Roboto"/>
          <w:color w:val="1A1A1A"/>
          <w:sz w:val="2"/>
          <w:szCs w:val="2"/>
        </w:rPr>
      </w:pPr>
    </w:p>
    <w:p w14:paraId="243BFD36" w14:textId="77777777" w:rsidR="00B24A01" w:rsidRDefault="00B24A01">
      <w:pPr>
        <w:spacing w:before="120" w:after="60"/>
        <w:rPr>
          <w:rFonts w:ascii="Roboto" w:eastAsia="Roboto" w:hAnsi="Roboto" w:cs="Roboto"/>
          <w:color w:val="1A1A1A"/>
          <w:sz w:val="2"/>
          <w:szCs w:val="2"/>
        </w:rPr>
      </w:pPr>
    </w:p>
    <w:p w14:paraId="2C6DC76D" w14:textId="77777777" w:rsidR="00B24A01" w:rsidRDefault="00B24A01">
      <w:pPr>
        <w:spacing w:before="120" w:after="60"/>
        <w:rPr>
          <w:rFonts w:ascii="Roboto" w:eastAsia="Roboto" w:hAnsi="Roboto" w:cs="Roboto"/>
          <w:color w:val="1A1A1A"/>
          <w:sz w:val="2"/>
          <w:szCs w:val="2"/>
        </w:rPr>
      </w:pPr>
    </w:p>
    <w:p w14:paraId="0A886D07" w14:textId="77777777" w:rsidR="00B24A01" w:rsidRDefault="00B24A01">
      <w:pPr>
        <w:spacing w:before="120" w:after="60"/>
        <w:rPr>
          <w:rFonts w:ascii="Roboto" w:eastAsia="Roboto" w:hAnsi="Roboto" w:cs="Roboto"/>
          <w:color w:val="1A1A1A"/>
          <w:sz w:val="2"/>
          <w:szCs w:val="2"/>
        </w:rPr>
      </w:pPr>
    </w:p>
    <w:tbl>
      <w:tblPr>
        <w:tblStyle w:val="a2"/>
        <w:tblW w:w="12810" w:type="dxa"/>
        <w:tblInd w:w="0" w:type="dxa"/>
        <w:tblLayout w:type="fixed"/>
        <w:tblLook w:val="0600" w:firstRow="0" w:lastRow="0" w:firstColumn="0" w:lastColumn="0" w:noHBand="1" w:noVBand="1"/>
      </w:tblPr>
      <w:tblGrid>
        <w:gridCol w:w="1410"/>
        <w:gridCol w:w="3371"/>
        <w:gridCol w:w="904"/>
        <w:gridCol w:w="3891"/>
        <w:gridCol w:w="549"/>
        <w:gridCol w:w="510"/>
        <w:gridCol w:w="570"/>
        <w:gridCol w:w="540"/>
        <w:gridCol w:w="525"/>
        <w:gridCol w:w="540"/>
      </w:tblGrid>
      <w:tr w:rsidR="00B24A01" w14:paraId="634FA189" w14:textId="77777777">
        <w:trPr>
          <w:trHeight w:val="360"/>
        </w:trPr>
        <w:tc>
          <w:tcPr>
            <w:tcW w:w="1410" w:type="dxa"/>
            <w:tcBorders>
              <w:top w:val="single" w:sz="6" w:space="0" w:color="4A86E8"/>
              <w:left w:val="single" w:sz="6" w:space="0" w:color="4A86E8"/>
              <w:bottom w:val="single" w:sz="6" w:space="0" w:color="4A86E8"/>
              <w:right w:val="single" w:sz="6" w:space="0" w:color="4A86E8"/>
            </w:tcBorders>
            <w:shd w:val="clear" w:color="auto" w:fill="4A86E8"/>
            <w:tcMar>
              <w:top w:w="80" w:type="dxa"/>
              <w:left w:w="120" w:type="dxa"/>
              <w:bottom w:w="80" w:type="dxa"/>
              <w:right w:w="80" w:type="dxa"/>
            </w:tcMar>
          </w:tcPr>
          <w:p w14:paraId="2ECB6383" w14:textId="77777777" w:rsidR="00B24A01" w:rsidRDefault="00000000">
            <w:pPr>
              <w:rPr>
                <w:rFonts w:ascii="Roboto" w:eastAsia="Roboto" w:hAnsi="Roboto" w:cs="Roboto"/>
                <w:b/>
                <w:bCs/>
                <w:color w:val="FFFFFF"/>
                <w:sz w:val="20"/>
                <w:szCs w:val="20"/>
              </w:rPr>
            </w:pPr>
            <w:r>
              <w:rPr>
                <w:rFonts w:ascii="Roboto" w:eastAsia="Roboto" w:hAnsi="Roboto" w:cs="Roboto"/>
                <w:b/>
                <w:bCs/>
                <w:color w:val="FFFFFF"/>
                <w:sz w:val="20"/>
                <w:szCs w:val="20"/>
              </w:rPr>
              <w:lastRenderedPageBreak/>
              <w:t>Domain</w:t>
            </w:r>
          </w:p>
        </w:tc>
        <w:tc>
          <w:tcPr>
            <w:tcW w:w="3370" w:type="dxa"/>
            <w:tcBorders>
              <w:top w:val="single" w:sz="6" w:space="0" w:color="4A86E8"/>
              <w:left w:val="nil"/>
              <w:bottom w:val="single" w:sz="6" w:space="0" w:color="4A86E8"/>
              <w:right w:val="single" w:sz="6" w:space="0" w:color="4A86E8"/>
            </w:tcBorders>
            <w:shd w:val="clear" w:color="auto" w:fill="4A86E8"/>
            <w:tcMar>
              <w:top w:w="80" w:type="dxa"/>
              <w:left w:w="120" w:type="dxa"/>
              <w:bottom w:w="80" w:type="dxa"/>
              <w:right w:w="80" w:type="dxa"/>
            </w:tcMar>
          </w:tcPr>
          <w:p w14:paraId="4BB55462" w14:textId="77777777" w:rsidR="00B24A01" w:rsidRDefault="00000000">
            <w:pPr>
              <w:rPr>
                <w:rFonts w:ascii="Roboto" w:eastAsia="Roboto" w:hAnsi="Roboto" w:cs="Roboto"/>
                <w:b/>
                <w:bCs/>
                <w:color w:val="FFFFFF"/>
                <w:sz w:val="20"/>
                <w:szCs w:val="20"/>
              </w:rPr>
            </w:pPr>
            <w:r>
              <w:rPr>
                <w:rFonts w:ascii="Roboto" w:eastAsia="Roboto" w:hAnsi="Roboto" w:cs="Roboto"/>
                <w:b/>
                <w:bCs/>
                <w:color w:val="FFFFFF"/>
                <w:sz w:val="20"/>
                <w:szCs w:val="20"/>
              </w:rPr>
              <w:t>Criterion (WHO guidance)</w:t>
            </w:r>
          </w:p>
        </w:tc>
        <w:tc>
          <w:tcPr>
            <w:tcW w:w="904" w:type="dxa"/>
            <w:tcBorders>
              <w:top w:val="single" w:sz="6" w:space="0" w:color="4A86E8"/>
              <w:left w:val="nil"/>
              <w:bottom w:val="single" w:sz="6" w:space="0" w:color="4A86E8"/>
              <w:right w:val="single" w:sz="6" w:space="0" w:color="4A86E8"/>
            </w:tcBorders>
            <w:shd w:val="clear" w:color="auto" w:fill="4A86E8"/>
            <w:tcMar>
              <w:top w:w="80" w:type="dxa"/>
              <w:left w:w="60" w:type="dxa"/>
              <w:bottom w:w="80" w:type="dxa"/>
              <w:right w:w="60" w:type="dxa"/>
            </w:tcMar>
          </w:tcPr>
          <w:p w14:paraId="06730B7F" w14:textId="77777777" w:rsidR="00B24A01" w:rsidRDefault="00000000">
            <w:pPr>
              <w:jc w:val="center"/>
              <w:rPr>
                <w:rFonts w:ascii="Roboto" w:eastAsia="Roboto" w:hAnsi="Roboto" w:cs="Roboto"/>
                <w:b/>
                <w:bCs/>
                <w:color w:val="FFFFFF"/>
                <w:sz w:val="20"/>
                <w:szCs w:val="20"/>
              </w:rPr>
            </w:pPr>
            <w:r>
              <w:rPr>
                <w:rFonts w:ascii="Roboto" w:eastAsia="Roboto" w:hAnsi="Roboto" w:cs="Roboto"/>
                <w:b/>
                <w:bCs/>
                <w:color w:val="FFFFFF"/>
                <w:sz w:val="20"/>
                <w:szCs w:val="20"/>
              </w:rPr>
              <w:t>Rating</w:t>
            </w:r>
          </w:p>
        </w:tc>
        <w:tc>
          <w:tcPr>
            <w:tcW w:w="3890" w:type="dxa"/>
            <w:tcBorders>
              <w:top w:val="single" w:sz="6" w:space="0" w:color="4A86E8"/>
              <w:left w:val="nil"/>
              <w:bottom w:val="single" w:sz="6" w:space="0" w:color="4A86E8"/>
              <w:right w:val="single" w:sz="6" w:space="0" w:color="4A86E8"/>
            </w:tcBorders>
            <w:shd w:val="clear" w:color="auto" w:fill="4A86E8"/>
            <w:tcMar>
              <w:top w:w="80" w:type="dxa"/>
              <w:left w:w="80" w:type="dxa"/>
              <w:bottom w:w="80" w:type="dxa"/>
              <w:right w:w="80" w:type="dxa"/>
            </w:tcMar>
          </w:tcPr>
          <w:p w14:paraId="068CBD17" w14:textId="77777777" w:rsidR="00B24A01" w:rsidRDefault="00000000">
            <w:pPr>
              <w:rPr>
                <w:rFonts w:ascii="Roboto" w:eastAsia="Roboto" w:hAnsi="Roboto" w:cs="Roboto"/>
                <w:b/>
                <w:bCs/>
                <w:color w:val="FFFFFF"/>
                <w:sz w:val="20"/>
                <w:szCs w:val="20"/>
              </w:rPr>
            </w:pPr>
            <w:r>
              <w:rPr>
                <w:rFonts w:ascii="Roboto" w:eastAsia="Roboto" w:hAnsi="Roboto" w:cs="Roboto"/>
                <w:b/>
                <w:bCs/>
                <w:color w:val="FFFFFF"/>
                <w:sz w:val="20"/>
                <w:szCs w:val="20"/>
              </w:rPr>
              <w:t>Notes</w:t>
            </w:r>
          </w:p>
        </w:tc>
        <w:tc>
          <w:tcPr>
            <w:tcW w:w="3234" w:type="dxa"/>
            <w:gridSpan w:val="6"/>
            <w:tcBorders>
              <w:top w:val="single" w:sz="6" w:space="0" w:color="4A86E8"/>
              <w:left w:val="nil"/>
              <w:bottom w:val="single" w:sz="6" w:space="0" w:color="4A86E8"/>
              <w:right w:val="single" w:sz="6" w:space="0" w:color="4A86E8"/>
            </w:tcBorders>
            <w:shd w:val="clear" w:color="auto" w:fill="4A86E8"/>
            <w:tcMar>
              <w:top w:w="80" w:type="dxa"/>
              <w:left w:w="20" w:type="dxa"/>
              <w:bottom w:w="80" w:type="dxa"/>
              <w:right w:w="20" w:type="dxa"/>
            </w:tcMar>
          </w:tcPr>
          <w:p w14:paraId="603EC670" w14:textId="77777777" w:rsidR="00B24A01" w:rsidRDefault="00000000">
            <w:pPr>
              <w:jc w:val="center"/>
              <w:rPr>
                <w:rFonts w:ascii="Roboto" w:eastAsia="Roboto" w:hAnsi="Roboto" w:cs="Roboto"/>
                <w:b/>
                <w:bCs/>
                <w:color w:val="FFFFFF"/>
                <w:sz w:val="20"/>
                <w:szCs w:val="20"/>
              </w:rPr>
            </w:pPr>
            <w:r>
              <w:rPr>
                <w:rFonts w:ascii="Roboto" w:eastAsia="Roboto" w:hAnsi="Roboto" w:cs="Roboto"/>
                <w:b/>
                <w:bCs/>
                <w:color w:val="FFFFFF"/>
                <w:sz w:val="20"/>
                <w:szCs w:val="20"/>
              </w:rPr>
              <w:t>Population</w:t>
            </w:r>
          </w:p>
        </w:tc>
      </w:tr>
      <w:tr w:rsidR="00B24A01" w14:paraId="4D29970D" w14:textId="77777777">
        <w:trPr>
          <w:trHeight w:val="435"/>
        </w:trPr>
        <w:tc>
          <w:tcPr>
            <w:tcW w:w="12808" w:type="dxa"/>
            <w:gridSpan w:val="10"/>
            <w:tcBorders>
              <w:top w:val="nil"/>
              <w:left w:val="single" w:sz="6" w:space="0" w:color="4A86E8"/>
              <w:bottom w:val="single" w:sz="6" w:space="0" w:color="4A86E8"/>
              <w:right w:val="single" w:sz="6" w:space="0" w:color="4A86E8"/>
            </w:tcBorders>
            <w:shd w:val="clear" w:color="auto" w:fill="4A86E8"/>
            <w:tcMar>
              <w:top w:w="80" w:type="dxa"/>
              <w:left w:w="160" w:type="dxa"/>
              <w:bottom w:w="80" w:type="dxa"/>
              <w:right w:w="80" w:type="dxa"/>
            </w:tcMar>
          </w:tcPr>
          <w:p w14:paraId="00F4DF5D" w14:textId="77777777" w:rsidR="00B24A01" w:rsidRDefault="00000000">
            <w:pPr>
              <w:rPr>
                <w:rFonts w:ascii="Roboto" w:eastAsia="Roboto" w:hAnsi="Roboto" w:cs="Roboto"/>
                <w:b/>
                <w:bCs/>
                <w:color w:val="FFFFFF"/>
              </w:rPr>
            </w:pPr>
            <w:r>
              <w:rPr>
                <w:rFonts w:ascii="Roboto" w:eastAsia="Roboto" w:hAnsi="Roboto" w:cs="Roboto"/>
                <w:b/>
                <w:bCs/>
                <w:color w:val="FFFFFF"/>
              </w:rPr>
              <w:t>COMBINATION PREVENTION APPROACH</w:t>
            </w:r>
          </w:p>
        </w:tc>
      </w:tr>
      <w:tr w:rsidR="00B24A01" w14:paraId="4C01577C" w14:textId="77777777">
        <w:trPr>
          <w:trHeight w:val="592"/>
        </w:trPr>
        <w:tc>
          <w:tcPr>
            <w:tcW w:w="1410" w:type="dxa"/>
            <w:vMerge w:val="restart"/>
            <w:tcBorders>
              <w:top w:val="single" w:sz="6" w:space="0" w:color="4A86E8"/>
              <w:left w:val="single" w:sz="6" w:space="0" w:color="4A86E8"/>
              <w:bottom w:val="single" w:sz="6" w:space="0" w:color="4A86E8"/>
              <w:right w:val="single" w:sz="6" w:space="0" w:color="4A86E8"/>
            </w:tcBorders>
            <w:shd w:val="clear" w:color="auto" w:fill="C9DAF8"/>
            <w:tcMar>
              <w:top w:w="60" w:type="dxa"/>
              <w:left w:w="120" w:type="dxa"/>
              <w:bottom w:w="60" w:type="dxa"/>
              <w:right w:w="80" w:type="dxa"/>
            </w:tcMar>
          </w:tcPr>
          <w:p w14:paraId="4F94A444" w14:textId="77777777" w:rsidR="00B24A01" w:rsidRDefault="00000000">
            <w:pPr>
              <w:rPr>
                <w:rFonts w:ascii="Roboto" w:eastAsia="Roboto" w:hAnsi="Roboto" w:cs="Roboto"/>
                <w:b/>
                <w:bCs/>
                <w:color w:val="4A86E8"/>
                <w:sz w:val="16"/>
                <w:szCs w:val="16"/>
              </w:rPr>
            </w:pPr>
            <w:r>
              <w:rPr>
                <w:rFonts w:ascii="Roboto" w:eastAsia="Roboto" w:hAnsi="Roboto" w:cs="Roboto"/>
                <w:b/>
                <w:bCs/>
                <w:color w:val="4A86E8"/>
                <w:sz w:val="16"/>
                <w:szCs w:val="16"/>
              </w:rPr>
              <w:t>PrEP Policy Framework</w:t>
            </w:r>
          </w:p>
        </w:tc>
        <w:tc>
          <w:tcPr>
            <w:tcW w:w="3370" w:type="dxa"/>
            <w:tcBorders>
              <w:top w:val="single" w:sz="6" w:space="0" w:color="4A86E8"/>
              <w:left w:val="single" w:sz="6" w:space="0" w:color="4A86E8"/>
              <w:bottom w:val="single" w:sz="6" w:space="0" w:color="4A86E8"/>
              <w:right w:val="single" w:sz="6" w:space="0" w:color="4A86E8"/>
            </w:tcBorders>
            <w:shd w:val="clear" w:color="auto" w:fill="FFFFFF"/>
            <w:tcMar>
              <w:top w:w="60" w:type="dxa"/>
              <w:left w:w="120" w:type="dxa"/>
              <w:bottom w:w="60" w:type="dxa"/>
              <w:right w:w="80" w:type="dxa"/>
            </w:tcMar>
          </w:tcPr>
          <w:p w14:paraId="146EA224"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 xml:space="preserve">Guidelines position LEN as part of an additional biomedical prevention choice </w:t>
            </w:r>
          </w:p>
          <w:p w14:paraId="734F05F5"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(oral PrEP, CAB-LA, DVR and/or condoms)</w:t>
            </w:r>
          </w:p>
        </w:tc>
        <w:tc>
          <w:tcPr>
            <w:tcW w:w="904" w:type="dxa"/>
            <w:tcBorders>
              <w:top w:val="nil"/>
              <w:left w:val="single" w:sz="6" w:space="0" w:color="4A86E8"/>
              <w:bottom w:val="single" w:sz="6" w:space="0" w:color="4A86E8"/>
              <w:right w:val="single" w:sz="6" w:space="0" w:color="4A86E8"/>
            </w:tcBorders>
            <w:shd w:val="clear" w:color="auto" w:fill="FFFFFF"/>
            <w:tcMar>
              <w:top w:w="40" w:type="dxa"/>
              <w:left w:w="60" w:type="dxa"/>
              <w:bottom w:w="40" w:type="dxa"/>
              <w:right w:w="60" w:type="dxa"/>
            </w:tcMar>
          </w:tcPr>
          <w:p w14:paraId="39A481C3"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7712F61F"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2D78ECC3"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131FC517"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3234" w:type="dxa"/>
            <w:gridSpan w:val="6"/>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44D8CB70" w14:textId="77777777" w:rsidR="00B24A01" w:rsidRDefault="00000000">
            <w:pPr>
              <w:jc w:val="center"/>
              <w:rPr>
                <w:rFonts w:ascii="Roboto" w:eastAsia="Roboto" w:hAnsi="Roboto" w:cs="Roboto"/>
                <w:i/>
                <w:iCs/>
                <w:color w:val="AAAAAA"/>
                <w:sz w:val="14"/>
                <w:szCs w:val="14"/>
              </w:rPr>
            </w:pPr>
            <w:r>
              <w:rPr>
                <w:rFonts w:ascii="Roboto" w:eastAsia="Roboto" w:hAnsi="Roboto" w:cs="Roboto"/>
                <w:b/>
                <w:bCs/>
                <w:color w:val="1A1A1A"/>
                <w:sz w:val="13"/>
                <w:szCs w:val="13"/>
              </w:rPr>
              <w:t>N/A</w:t>
            </w:r>
          </w:p>
        </w:tc>
      </w:tr>
      <w:tr w:rsidR="00B24A01" w14:paraId="1ED01B88" w14:textId="77777777">
        <w:trPr>
          <w:trHeight w:val="600"/>
        </w:trPr>
        <w:tc>
          <w:tcPr>
            <w:tcW w:w="1410" w:type="dxa"/>
            <w:vMerge/>
            <w:tcBorders>
              <w:top w:val="single" w:sz="6" w:space="0" w:color="4A86E8"/>
              <w:left w:val="single" w:sz="6" w:space="0" w:color="4A86E8"/>
              <w:bottom w:val="single" w:sz="6" w:space="0" w:color="4A86E8"/>
              <w:right w:val="single" w:sz="6" w:space="0" w:color="4A86E8"/>
            </w:tcBorders>
            <w:shd w:val="clear" w:color="auto" w:fill="C9DAF8"/>
            <w:tcMar>
              <w:top w:w="100" w:type="dxa"/>
              <w:left w:w="100" w:type="dxa"/>
              <w:bottom w:w="100" w:type="dxa"/>
              <w:right w:w="100" w:type="dxa"/>
            </w:tcMar>
          </w:tcPr>
          <w:p w14:paraId="6A861B0B" w14:textId="77777777" w:rsidR="00B24A01" w:rsidRDefault="00B24A01">
            <w:pPr>
              <w:rPr>
                <w:rFonts w:ascii="Roboto" w:eastAsia="Roboto" w:hAnsi="Roboto" w:cs="Roboto"/>
              </w:rPr>
            </w:pPr>
          </w:p>
        </w:tc>
        <w:tc>
          <w:tcPr>
            <w:tcW w:w="3370" w:type="dxa"/>
            <w:tcBorders>
              <w:top w:val="single" w:sz="6" w:space="0" w:color="4A86E8"/>
              <w:left w:val="single" w:sz="6" w:space="0" w:color="4A86E8"/>
              <w:bottom w:val="single" w:sz="6" w:space="0" w:color="4A86E8"/>
              <w:right w:val="single" w:sz="6" w:space="0" w:color="4A86E8"/>
            </w:tcBorders>
            <w:shd w:val="clear" w:color="auto" w:fill="FFFFFF"/>
            <w:tcMar>
              <w:top w:w="60" w:type="dxa"/>
              <w:left w:w="120" w:type="dxa"/>
              <w:bottom w:w="60" w:type="dxa"/>
              <w:right w:w="80" w:type="dxa"/>
            </w:tcMar>
          </w:tcPr>
          <w:p w14:paraId="35C85D86"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LEN guidelines are aligned with national HIV strategic plan based on local epidemiology PrEP coverage targets</w:t>
            </w:r>
          </w:p>
        </w:tc>
        <w:tc>
          <w:tcPr>
            <w:tcW w:w="904" w:type="dxa"/>
            <w:tcBorders>
              <w:top w:val="nil"/>
              <w:left w:val="single" w:sz="6" w:space="0" w:color="4A86E8"/>
              <w:bottom w:val="single" w:sz="6" w:space="0" w:color="4A86E8"/>
              <w:right w:val="single" w:sz="6" w:space="0" w:color="4A86E8"/>
            </w:tcBorders>
            <w:shd w:val="clear" w:color="auto" w:fill="FFFFFF"/>
            <w:tcMar>
              <w:top w:w="40" w:type="dxa"/>
              <w:left w:w="60" w:type="dxa"/>
              <w:bottom w:w="40" w:type="dxa"/>
              <w:right w:w="60" w:type="dxa"/>
            </w:tcMar>
          </w:tcPr>
          <w:p w14:paraId="62B8A010"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5FE18377"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697D5D85" w14:textId="77777777" w:rsidR="00B24A01" w:rsidRDefault="00000000">
            <w:pPr>
              <w:shd w:val="clear" w:color="auto" w:fill="F4CCCC"/>
              <w:jc w:val="center"/>
              <w:rPr>
                <w:rFonts w:ascii="Roboto" w:eastAsia="Roboto" w:hAnsi="Roboto" w:cs="Roboto"/>
                <w:b/>
                <w:bCs/>
                <w:color w:val="274E13"/>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0979A9BC"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549"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1B7152C9"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6581B96A" w14:textId="77777777" w:rsidR="00B24A01" w:rsidRDefault="00000000">
            <w:pPr>
              <w:shd w:val="clear" w:color="auto" w:fill="B2D8D8"/>
              <w:jc w:val="center"/>
              <w:rPr>
                <w:rFonts w:ascii="Roboto" w:eastAsia="Roboto" w:hAnsi="Roboto" w:cs="Roboto"/>
                <w:b/>
                <w:bCs/>
                <w:color w:val="1A1A1A"/>
                <w:sz w:val="13"/>
                <w:szCs w:val="13"/>
              </w:rPr>
            </w:pPr>
            <w:r>
              <w:rPr>
                <w:rFonts w:ascii="Roboto" w:eastAsia="Roboto" w:hAnsi="Roboto" w:cs="Roboto"/>
                <w:b/>
                <w:bCs/>
                <w:color w:val="1A1A1A"/>
                <w:sz w:val="13"/>
                <w:szCs w:val="13"/>
              </w:rPr>
              <w:t>MSM</w:t>
            </w:r>
          </w:p>
        </w:tc>
        <w:tc>
          <w:tcPr>
            <w:tcW w:w="51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3CB313E4"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3D0ED963" w14:textId="77777777" w:rsidR="00B24A01" w:rsidRDefault="00000000">
            <w:pPr>
              <w:shd w:val="clear" w:color="auto" w:fill="F9CB9C"/>
              <w:jc w:val="center"/>
              <w:rPr>
                <w:rFonts w:ascii="Roboto" w:eastAsia="Roboto" w:hAnsi="Roboto" w:cs="Roboto"/>
                <w:b/>
                <w:bCs/>
                <w:color w:val="1A1A1A"/>
                <w:sz w:val="13"/>
                <w:szCs w:val="13"/>
              </w:rPr>
            </w:pPr>
            <w:r>
              <w:rPr>
                <w:rFonts w:ascii="Roboto" w:eastAsia="Roboto" w:hAnsi="Roboto" w:cs="Roboto"/>
                <w:b/>
                <w:bCs/>
                <w:color w:val="1A1A1A"/>
                <w:sz w:val="13"/>
                <w:szCs w:val="13"/>
              </w:rPr>
              <w:t>SW</w:t>
            </w:r>
          </w:p>
        </w:tc>
        <w:tc>
          <w:tcPr>
            <w:tcW w:w="57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7DB67058"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5B00E7D0" w14:textId="77777777" w:rsidR="00B24A01" w:rsidRDefault="00000000">
            <w:pPr>
              <w:shd w:val="clear" w:color="auto" w:fill="EA9999"/>
              <w:jc w:val="center"/>
              <w:rPr>
                <w:rFonts w:ascii="Roboto" w:eastAsia="Roboto" w:hAnsi="Roboto" w:cs="Roboto"/>
                <w:b/>
                <w:bCs/>
                <w:color w:val="1A1A1A"/>
                <w:sz w:val="13"/>
                <w:szCs w:val="13"/>
              </w:rPr>
            </w:pPr>
            <w:r>
              <w:rPr>
                <w:rFonts w:ascii="Roboto" w:eastAsia="Roboto" w:hAnsi="Roboto" w:cs="Roboto"/>
                <w:b/>
                <w:bCs/>
                <w:color w:val="1A1A1A"/>
                <w:sz w:val="13"/>
                <w:szCs w:val="13"/>
              </w:rPr>
              <w:t>PWID</w:t>
            </w:r>
          </w:p>
        </w:tc>
        <w:tc>
          <w:tcPr>
            <w:tcW w:w="54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4CC9FC8A"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7BEA1C23" w14:textId="77777777" w:rsidR="00B24A01" w:rsidRDefault="00000000">
            <w:pPr>
              <w:shd w:val="clear" w:color="auto" w:fill="C9B1D9"/>
              <w:jc w:val="center"/>
              <w:rPr>
                <w:rFonts w:ascii="Roboto" w:eastAsia="Roboto" w:hAnsi="Roboto" w:cs="Roboto"/>
                <w:b/>
                <w:bCs/>
                <w:color w:val="1A1A1A"/>
                <w:sz w:val="13"/>
                <w:szCs w:val="13"/>
              </w:rPr>
            </w:pPr>
            <w:r>
              <w:rPr>
                <w:rFonts w:ascii="Roboto" w:eastAsia="Roboto" w:hAnsi="Roboto" w:cs="Roboto"/>
                <w:b/>
                <w:bCs/>
                <w:color w:val="1A1A1A"/>
                <w:sz w:val="13"/>
                <w:szCs w:val="13"/>
              </w:rPr>
              <w:t>TG</w:t>
            </w:r>
          </w:p>
        </w:tc>
        <w:tc>
          <w:tcPr>
            <w:tcW w:w="525"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5F465B08"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291F2689" w14:textId="77777777" w:rsidR="00B24A01" w:rsidRDefault="00000000">
            <w:pPr>
              <w:shd w:val="clear" w:color="auto" w:fill="9FC5E8"/>
              <w:jc w:val="center"/>
              <w:rPr>
                <w:rFonts w:ascii="Roboto" w:eastAsia="Roboto" w:hAnsi="Roboto" w:cs="Roboto"/>
                <w:b/>
                <w:bCs/>
                <w:color w:val="1A1A1A"/>
                <w:sz w:val="13"/>
                <w:szCs w:val="13"/>
              </w:rPr>
            </w:pPr>
            <w:r>
              <w:rPr>
                <w:rFonts w:ascii="Roboto" w:eastAsia="Roboto" w:hAnsi="Roboto" w:cs="Roboto"/>
                <w:b/>
                <w:bCs/>
                <w:color w:val="1A1A1A"/>
                <w:sz w:val="13"/>
                <w:szCs w:val="13"/>
              </w:rPr>
              <w:t>AYP</w:t>
            </w:r>
          </w:p>
        </w:tc>
        <w:tc>
          <w:tcPr>
            <w:tcW w:w="54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2B162D70"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0CD9E919" w14:textId="77777777" w:rsidR="00B24A01" w:rsidRDefault="00000000">
            <w:pPr>
              <w:shd w:val="clear" w:color="auto" w:fill="B6D7A8"/>
              <w:jc w:val="center"/>
              <w:rPr>
                <w:rFonts w:ascii="Roboto" w:eastAsia="Roboto" w:hAnsi="Roboto" w:cs="Roboto"/>
                <w:b/>
                <w:bCs/>
                <w:color w:val="1A1A1A"/>
                <w:sz w:val="13"/>
                <w:szCs w:val="13"/>
              </w:rPr>
            </w:pPr>
            <w:r>
              <w:rPr>
                <w:rFonts w:ascii="Roboto" w:eastAsia="Roboto" w:hAnsi="Roboto" w:cs="Roboto"/>
                <w:b/>
                <w:bCs/>
                <w:color w:val="1A1A1A"/>
                <w:sz w:val="13"/>
                <w:szCs w:val="13"/>
              </w:rPr>
              <w:t>PBFW</w:t>
            </w:r>
          </w:p>
        </w:tc>
      </w:tr>
      <w:tr w:rsidR="00B24A01" w14:paraId="1D49152A" w14:textId="77777777">
        <w:trPr>
          <w:trHeight w:val="750"/>
        </w:trPr>
        <w:tc>
          <w:tcPr>
            <w:tcW w:w="1410" w:type="dxa"/>
            <w:vMerge/>
            <w:tcBorders>
              <w:top w:val="single" w:sz="6" w:space="0" w:color="4A86E8"/>
              <w:left w:val="single" w:sz="6" w:space="0" w:color="4A86E8"/>
              <w:bottom w:val="single" w:sz="6" w:space="0" w:color="4A86E8"/>
              <w:right w:val="single" w:sz="6" w:space="0" w:color="4A86E8"/>
            </w:tcBorders>
            <w:shd w:val="clear" w:color="auto" w:fill="C9DAF8"/>
            <w:tcMar>
              <w:top w:w="100" w:type="dxa"/>
              <w:left w:w="100" w:type="dxa"/>
              <w:bottom w:w="100" w:type="dxa"/>
              <w:right w:w="100" w:type="dxa"/>
            </w:tcMar>
          </w:tcPr>
          <w:p w14:paraId="30BCF3C5" w14:textId="77777777" w:rsidR="00B24A01" w:rsidRDefault="00B24A01">
            <w:pPr>
              <w:rPr>
                <w:rFonts w:ascii="Roboto" w:eastAsia="Roboto" w:hAnsi="Roboto" w:cs="Roboto"/>
              </w:rPr>
            </w:pPr>
          </w:p>
        </w:tc>
        <w:tc>
          <w:tcPr>
            <w:tcW w:w="3370" w:type="dxa"/>
            <w:tcBorders>
              <w:top w:val="single" w:sz="6" w:space="0" w:color="4A86E8"/>
              <w:left w:val="single" w:sz="6" w:space="0" w:color="4A86E8"/>
              <w:bottom w:val="single" w:sz="6" w:space="0" w:color="4A86E8"/>
              <w:right w:val="single" w:sz="6" w:space="0" w:color="4A86E8"/>
            </w:tcBorders>
            <w:shd w:val="clear" w:color="auto" w:fill="F8F8F8"/>
            <w:tcMar>
              <w:top w:w="60" w:type="dxa"/>
              <w:left w:w="120" w:type="dxa"/>
              <w:bottom w:w="60" w:type="dxa"/>
              <w:right w:w="80" w:type="dxa"/>
            </w:tcMar>
          </w:tcPr>
          <w:p w14:paraId="5BE08B5B"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LEN guidelines support multi-product offering and user-centered selection</w:t>
            </w:r>
          </w:p>
        </w:tc>
        <w:tc>
          <w:tcPr>
            <w:tcW w:w="904" w:type="dxa"/>
            <w:tcBorders>
              <w:top w:val="nil"/>
              <w:left w:val="single" w:sz="6" w:space="0" w:color="4A86E8"/>
              <w:bottom w:val="single" w:sz="6" w:space="0" w:color="4A86E8"/>
              <w:right w:val="single" w:sz="6" w:space="0" w:color="4A86E8"/>
            </w:tcBorders>
            <w:shd w:val="clear" w:color="auto" w:fill="F8F8F8"/>
            <w:tcMar>
              <w:top w:w="40" w:type="dxa"/>
              <w:left w:w="60" w:type="dxa"/>
              <w:bottom w:w="40" w:type="dxa"/>
              <w:right w:w="60" w:type="dxa"/>
            </w:tcMar>
          </w:tcPr>
          <w:p w14:paraId="504F0424"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025EAA01"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04ACA270"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8F8F8"/>
            <w:tcMar>
              <w:top w:w="60" w:type="dxa"/>
              <w:left w:w="80" w:type="dxa"/>
              <w:bottom w:w="60" w:type="dxa"/>
              <w:right w:w="80" w:type="dxa"/>
            </w:tcMar>
          </w:tcPr>
          <w:p w14:paraId="6DE04D66"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549"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5106210F"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732F1AEE" w14:textId="77777777" w:rsidR="00B24A01" w:rsidRDefault="00000000">
            <w:pPr>
              <w:shd w:val="clear" w:color="auto" w:fill="B2D8D8"/>
              <w:jc w:val="center"/>
              <w:rPr>
                <w:rFonts w:ascii="Roboto" w:eastAsia="Roboto" w:hAnsi="Roboto" w:cs="Roboto"/>
                <w:b/>
                <w:bCs/>
                <w:color w:val="1A1A1A"/>
                <w:sz w:val="13"/>
                <w:szCs w:val="13"/>
              </w:rPr>
            </w:pPr>
            <w:r>
              <w:rPr>
                <w:rFonts w:ascii="Roboto" w:eastAsia="Roboto" w:hAnsi="Roboto" w:cs="Roboto"/>
                <w:b/>
                <w:bCs/>
                <w:color w:val="1A1A1A"/>
                <w:sz w:val="13"/>
                <w:szCs w:val="13"/>
              </w:rPr>
              <w:t>MSM</w:t>
            </w:r>
          </w:p>
        </w:tc>
        <w:tc>
          <w:tcPr>
            <w:tcW w:w="51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71291E89"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51855432" w14:textId="77777777" w:rsidR="00B24A01" w:rsidRDefault="00000000">
            <w:pPr>
              <w:shd w:val="clear" w:color="auto" w:fill="F9CB9C"/>
              <w:jc w:val="center"/>
              <w:rPr>
                <w:rFonts w:ascii="Roboto" w:eastAsia="Roboto" w:hAnsi="Roboto" w:cs="Roboto"/>
                <w:b/>
                <w:bCs/>
                <w:color w:val="1A1A1A"/>
                <w:sz w:val="13"/>
                <w:szCs w:val="13"/>
              </w:rPr>
            </w:pPr>
            <w:r>
              <w:rPr>
                <w:rFonts w:ascii="Roboto" w:eastAsia="Roboto" w:hAnsi="Roboto" w:cs="Roboto"/>
                <w:b/>
                <w:bCs/>
                <w:color w:val="1A1A1A"/>
                <w:sz w:val="13"/>
                <w:szCs w:val="13"/>
              </w:rPr>
              <w:t>SW</w:t>
            </w:r>
          </w:p>
        </w:tc>
        <w:tc>
          <w:tcPr>
            <w:tcW w:w="57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02FBE7B2"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14F44FDD" w14:textId="77777777" w:rsidR="00B24A01" w:rsidRDefault="00000000">
            <w:pPr>
              <w:shd w:val="clear" w:color="auto" w:fill="EA9999"/>
              <w:jc w:val="center"/>
              <w:rPr>
                <w:rFonts w:ascii="Roboto" w:eastAsia="Roboto" w:hAnsi="Roboto" w:cs="Roboto"/>
                <w:b/>
                <w:bCs/>
                <w:color w:val="1A1A1A"/>
                <w:sz w:val="13"/>
                <w:szCs w:val="13"/>
              </w:rPr>
            </w:pPr>
            <w:r>
              <w:rPr>
                <w:rFonts w:ascii="Roboto" w:eastAsia="Roboto" w:hAnsi="Roboto" w:cs="Roboto"/>
                <w:b/>
                <w:bCs/>
                <w:color w:val="1A1A1A"/>
                <w:sz w:val="13"/>
                <w:szCs w:val="13"/>
              </w:rPr>
              <w:t>PWID</w:t>
            </w:r>
          </w:p>
        </w:tc>
        <w:tc>
          <w:tcPr>
            <w:tcW w:w="54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7BA88D9A"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0C4D4642" w14:textId="77777777" w:rsidR="00B24A01" w:rsidRDefault="00000000">
            <w:pPr>
              <w:shd w:val="clear" w:color="auto" w:fill="C9B1D9"/>
              <w:jc w:val="center"/>
              <w:rPr>
                <w:rFonts w:ascii="Roboto" w:eastAsia="Roboto" w:hAnsi="Roboto" w:cs="Roboto"/>
                <w:b/>
                <w:bCs/>
                <w:color w:val="1A1A1A"/>
                <w:sz w:val="13"/>
                <w:szCs w:val="13"/>
              </w:rPr>
            </w:pPr>
            <w:r>
              <w:rPr>
                <w:rFonts w:ascii="Roboto" w:eastAsia="Roboto" w:hAnsi="Roboto" w:cs="Roboto"/>
                <w:b/>
                <w:bCs/>
                <w:color w:val="1A1A1A"/>
                <w:sz w:val="13"/>
                <w:szCs w:val="13"/>
              </w:rPr>
              <w:t>TG</w:t>
            </w:r>
          </w:p>
        </w:tc>
        <w:tc>
          <w:tcPr>
            <w:tcW w:w="525"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0B8D0874"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3C89FFA4" w14:textId="77777777" w:rsidR="00B24A01" w:rsidRDefault="00000000">
            <w:pPr>
              <w:shd w:val="clear" w:color="auto" w:fill="9FC5E8"/>
              <w:jc w:val="center"/>
              <w:rPr>
                <w:rFonts w:ascii="Roboto" w:eastAsia="Roboto" w:hAnsi="Roboto" w:cs="Roboto"/>
                <w:b/>
                <w:bCs/>
                <w:color w:val="1A1A1A"/>
                <w:sz w:val="13"/>
                <w:szCs w:val="13"/>
              </w:rPr>
            </w:pPr>
            <w:r>
              <w:rPr>
                <w:rFonts w:ascii="Roboto" w:eastAsia="Roboto" w:hAnsi="Roboto" w:cs="Roboto"/>
                <w:b/>
                <w:bCs/>
                <w:color w:val="1A1A1A"/>
                <w:sz w:val="13"/>
                <w:szCs w:val="13"/>
              </w:rPr>
              <w:t>AYP</w:t>
            </w:r>
          </w:p>
        </w:tc>
        <w:tc>
          <w:tcPr>
            <w:tcW w:w="54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15210495"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2EB97EFA" w14:textId="77777777" w:rsidR="00B24A01" w:rsidRDefault="00000000">
            <w:pPr>
              <w:shd w:val="clear" w:color="auto" w:fill="B6D7A8"/>
              <w:jc w:val="center"/>
              <w:rPr>
                <w:rFonts w:ascii="Roboto" w:eastAsia="Roboto" w:hAnsi="Roboto" w:cs="Roboto"/>
                <w:b/>
                <w:bCs/>
                <w:color w:val="1A1A1A"/>
                <w:sz w:val="13"/>
                <w:szCs w:val="13"/>
              </w:rPr>
            </w:pPr>
            <w:r>
              <w:rPr>
                <w:rFonts w:ascii="Roboto" w:eastAsia="Roboto" w:hAnsi="Roboto" w:cs="Roboto"/>
                <w:b/>
                <w:bCs/>
                <w:color w:val="1A1A1A"/>
                <w:sz w:val="13"/>
                <w:szCs w:val="13"/>
              </w:rPr>
              <w:t>PBFW</w:t>
            </w:r>
          </w:p>
        </w:tc>
      </w:tr>
      <w:tr w:rsidR="00B24A01" w14:paraId="27317E3B" w14:textId="77777777">
        <w:trPr>
          <w:trHeight w:val="750"/>
        </w:trPr>
        <w:tc>
          <w:tcPr>
            <w:tcW w:w="1410" w:type="dxa"/>
            <w:vMerge w:val="restart"/>
            <w:tcBorders>
              <w:top w:val="single" w:sz="6" w:space="0" w:color="4A86E8"/>
              <w:left w:val="single" w:sz="6" w:space="0" w:color="4A86E8"/>
              <w:bottom w:val="single" w:sz="6" w:space="0" w:color="4A86E8"/>
              <w:right w:val="single" w:sz="6" w:space="0" w:color="4A86E8"/>
            </w:tcBorders>
            <w:shd w:val="clear" w:color="auto" w:fill="C9DAF8"/>
            <w:tcMar>
              <w:top w:w="60" w:type="dxa"/>
              <w:left w:w="120" w:type="dxa"/>
              <w:bottom w:w="60" w:type="dxa"/>
              <w:right w:w="80" w:type="dxa"/>
            </w:tcMar>
          </w:tcPr>
          <w:p w14:paraId="17BDA5A8" w14:textId="77777777" w:rsidR="00B24A01" w:rsidRDefault="00000000">
            <w:pPr>
              <w:rPr>
                <w:rFonts w:ascii="Roboto" w:eastAsia="Roboto" w:hAnsi="Roboto" w:cs="Roboto"/>
                <w:b/>
                <w:bCs/>
                <w:color w:val="4A86E8"/>
                <w:sz w:val="16"/>
                <w:szCs w:val="16"/>
              </w:rPr>
            </w:pPr>
            <w:r>
              <w:rPr>
                <w:rFonts w:ascii="Roboto" w:eastAsia="Roboto" w:hAnsi="Roboto" w:cs="Roboto"/>
                <w:b/>
                <w:bCs/>
                <w:color w:val="4A86E8"/>
                <w:sz w:val="16"/>
                <w:szCs w:val="16"/>
              </w:rPr>
              <w:t>Eligibility</w:t>
            </w:r>
          </w:p>
        </w:tc>
        <w:tc>
          <w:tcPr>
            <w:tcW w:w="3370" w:type="dxa"/>
            <w:tcBorders>
              <w:top w:val="single" w:sz="6" w:space="0" w:color="4A86E8"/>
              <w:left w:val="single" w:sz="6" w:space="0" w:color="4A86E8"/>
              <w:bottom w:val="single" w:sz="6" w:space="0" w:color="4A86E8"/>
              <w:right w:val="single" w:sz="6" w:space="0" w:color="4A86E8"/>
            </w:tcBorders>
            <w:shd w:val="clear" w:color="auto" w:fill="FFFFFF"/>
            <w:tcMar>
              <w:top w:w="60" w:type="dxa"/>
              <w:left w:w="120" w:type="dxa"/>
              <w:bottom w:w="60" w:type="dxa"/>
              <w:right w:w="80" w:type="dxa"/>
            </w:tcMar>
          </w:tcPr>
          <w:p w14:paraId="6188D6C0"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 xml:space="preserve">Eligibility defined as HIV-negative individuals who would benefit from HIV prevention </w:t>
            </w:r>
          </w:p>
        </w:tc>
        <w:tc>
          <w:tcPr>
            <w:tcW w:w="904" w:type="dxa"/>
            <w:tcBorders>
              <w:top w:val="nil"/>
              <w:left w:val="nil"/>
              <w:bottom w:val="single" w:sz="6" w:space="0" w:color="4A86E8"/>
              <w:right w:val="single" w:sz="6" w:space="0" w:color="4A86E8"/>
            </w:tcBorders>
            <w:shd w:val="clear" w:color="auto" w:fill="FFFFFF"/>
            <w:tcMar>
              <w:top w:w="40" w:type="dxa"/>
              <w:left w:w="60" w:type="dxa"/>
              <w:bottom w:w="40" w:type="dxa"/>
              <w:right w:w="60" w:type="dxa"/>
            </w:tcMar>
          </w:tcPr>
          <w:p w14:paraId="59A370D8"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6E2CFA4A"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4E8AD155"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3E8D8BA9"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549"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5733ADCE"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749FA8C0" w14:textId="77777777" w:rsidR="00B24A01" w:rsidRDefault="00000000">
            <w:pPr>
              <w:shd w:val="clear" w:color="auto" w:fill="B2D8D8"/>
              <w:jc w:val="center"/>
              <w:rPr>
                <w:rFonts w:ascii="Roboto" w:eastAsia="Roboto" w:hAnsi="Roboto" w:cs="Roboto"/>
                <w:b/>
                <w:bCs/>
                <w:color w:val="1A1A1A"/>
                <w:sz w:val="13"/>
                <w:szCs w:val="13"/>
              </w:rPr>
            </w:pPr>
            <w:r>
              <w:rPr>
                <w:rFonts w:ascii="Roboto" w:eastAsia="Roboto" w:hAnsi="Roboto" w:cs="Roboto"/>
                <w:b/>
                <w:bCs/>
                <w:color w:val="1A1A1A"/>
                <w:sz w:val="13"/>
                <w:szCs w:val="13"/>
              </w:rPr>
              <w:t>MSM</w:t>
            </w:r>
          </w:p>
        </w:tc>
        <w:tc>
          <w:tcPr>
            <w:tcW w:w="51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2C19C3B0"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73750D07" w14:textId="77777777" w:rsidR="00B24A01" w:rsidRDefault="00000000">
            <w:pPr>
              <w:shd w:val="clear" w:color="auto" w:fill="F9CB9C"/>
              <w:jc w:val="center"/>
              <w:rPr>
                <w:rFonts w:ascii="Roboto" w:eastAsia="Roboto" w:hAnsi="Roboto" w:cs="Roboto"/>
                <w:b/>
                <w:bCs/>
                <w:color w:val="1A1A1A"/>
                <w:sz w:val="13"/>
                <w:szCs w:val="13"/>
              </w:rPr>
            </w:pPr>
            <w:r>
              <w:rPr>
                <w:rFonts w:ascii="Roboto" w:eastAsia="Roboto" w:hAnsi="Roboto" w:cs="Roboto"/>
                <w:b/>
                <w:bCs/>
                <w:color w:val="1A1A1A"/>
                <w:sz w:val="13"/>
                <w:szCs w:val="13"/>
              </w:rPr>
              <w:t>SW</w:t>
            </w:r>
          </w:p>
        </w:tc>
        <w:tc>
          <w:tcPr>
            <w:tcW w:w="57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6C81BA6E"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47D9F596" w14:textId="77777777" w:rsidR="00B24A01" w:rsidRDefault="00000000">
            <w:pPr>
              <w:shd w:val="clear" w:color="auto" w:fill="EA9999"/>
              <w:jc w:val="center"/>
              <w:rPr>
                <w:rFonts w:ascii="Roboto" w:eastAsia="Roboto" w:hAnsi="Roboto" w:cs="Roboto"/>
                <w:b/>
                <w:bCs/>
                <w:color w:val="1A1A1A"/>
                <w:sz w:val="13"/>
                <w:szCs w:val="13"/>
              </w:rPr>
            </w:pPr>
            <w:r>
              <w:rPr>
                <w:rFonts w:ascii="Roboto" w:eastAsia="Roboto" w:hAnsi="Roboto" w:cs="Roboto"/>
                <w:b/>
                <w:bCs/>
                <w:color w:val="1A1A1A"/>
                <w:sz w:val="13"/>
                <w:szCs w:val="13"/>
              </w:rPr>
              <w:t>PWID</w:t>
            </w:r>
          </w:p>
        </w:tc>
        <w:tc>
          <w:tcPr>
            <w:tcW w:w="54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0FAF5D6D"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559FE195" w14:textId="77777777" w:rsidR="00B24A01" w:rsidRDefault="00000000">
            <w:pPr>
              <w:shd w:val="clear" w:color="auto" w:fill="C9B1D9"/>
              <w:jc w:val="center"/>
              <w:rPr>
                <w:rFonts w:ascii="Roboto" w:eastAsia="Roboto" w:hAnsi="Roboto" w:cs="Roboto"/>
                <w:b/>
                <w:bCs/>
                <w:color w:val="1A1A1A"/>
                <w:sz w:val="13"/>
                <w:szCs w:val="13"/>
              </w:rPr>
            </w:pPr>
            <w:r>
              <w:rPr>
                <w:rFonts w:ascii="Roboto" w:eastAsia="Roboto" w:hAnsi="Roboto" w:cs="Roboto"/>
                <w:b/>
                <w:bCs/>
                <w:color w:val="1A1A1A"/>
                <w:sz w:val="13"/>
                <w:szCs w:val="13"/>
              </w:rPr>
              <w:t>TG</w:t>
            </w:r>
          </w:p>
        </w:tc>
        <w:tc>
          <w:tcPr>
            <w:tcW w:w="525"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719DF9CD"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54852428" w14:textId="77777777" w:rsidR="00B24A01" w:rsidRDefault="00000000">
            <w:pPr>
              <w:shd w:val="clear" w:color="auto" w:fill="9FC5E8"/>
              <w:jc w:val="center"/>
              <w:rPr>
                <w:rFonts w:ascii="Roboto" w:eastAsia="Roboto" w:hAnsi="Roboto" w:cs="Roboto"/>
                <w:b/>
                <w:bCs/>
                <w:color w:val="1A1A1A"/>
                <w:sz w:val="13"/>
                <w:szCs w:val="13"/>
              </w:rPr>
            </w:pPr>
            <w:r>
              <w:rPr>
                <w:rFonts w:ascii="Roboto" w:eastAsia="Roboto" w:hAnsi="Roboto" w:cs="Roboto"/>
                <w:b/>
                <w:bCs/>
                <w:color w:val="1A1A1A"/>
                <w:sz w:val="13"/>
                <w:szCs w:val="13"/>
              </w:rPr>
              <w:t>AYP</w:t>
            </w:r>
          </w:p>
        </w:tc>
        <w:tc>
          <w:tcPr>
            <w:tcW w:w="54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12C907F2"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45429A97" w14:textId="77777777" w:rsidR="00B24A01" w:rsidRDefault="00000000">
            <w:pPr>
              <w:shd w:val="clear" w:color="auto" w:fill="B6D7A8"/>
              <w:jc w:val="center"/>
              <w:rPr>
                <w:rFonts w:ascii="Roboto" w:eastAsia="Roboto" w:hAnsi="Roboto" w:cs="Roboto"/>
                <w:b/>
                <w:bCs/>
                <w:color w:val="1A1A1A"/>
                <w:sz w:val="13"/>
                <w:szCs w:val="13"/>
              </w:rPr>
            </w:pPr>
            <w:r>
              <w:rPr>
                <w:rFonts w:ascii="Roboto" w:eastAsia="Roboto" w:hAnsi="Roboto" w:cs="Roboto"/>
                <w:b/>
                <w:bCs/>
                <w:color w:val="1A1A1A"/>
                <w:sz w:val="13"/>
                <w:szCs w:val="13"/>
              </w:rPr>
              <w:t>PBFW</w:t>
            </w:r>
          </w:p>
        </w:tc>
      </w:tr>
      <w:tr w:rsidR="00B24A01" w14:paraId="1D43FEC8" w14:textId="77777777">
        <w:trPr>
          <w:trHeight w:val="750"/>
        </w:trPr>
        <w:tc>
          <w:tcPr>
            <w:tcW w:w="1410" w:type="dxa"/>
            <w:vMerge/>
            <w:tcBorders>
              <w:top w:val="single" w:sz="6" w:space="0" w:color="4A86E8"/>
              <w:left w:val="single" w:sz="6" w:space="0" w:color="4A86E8"/>
              <w:bottom w:val="single" w:sz="6" w:space="0" w:color="4A86E8"/>
              <w:right w:val="single" w:sz="6" w:space="0" w:color="4A86E8"/>
            </w:tcBorders>
            <w:shd w:val="clear" w:color="auto" w:fill="C9DAF8"/>
            <w:tcMar>
              <w:top w:w="100" w:type="dxa"/>
              <w:left w:w="100" w:type="dxa"/>
              <w:bottom w:w="100" w:type="dxa"/>
              <w:right w:w="100" w:type="dxa"/>
            </w:tcMar>
          </w:tcPr>
          <w:p w14:paraId="30C45C13" w14:textId="77777777" w:rsidR="00B24A01" w:rsidRDefault="00B24A01">
            <w:pPr>
              <w:rPr>
                <w:rFonts w:ascii="Roboto" w:eastAsia="Roboto" w:hAnsi="Roboto" w:cs="Roboto"/>
              </w:rPr>
            </w:pPr>
          </w:p>
        </w:tc>
        <w:tc>
          <w:tcPr>
            <w:tcW w:w="3370" w:type="dxa"/>
            <w:tcBorders>
              <w:top w:val="nil"/>
              <w:left w:val="single" w:sz="6" w:space="0" w:color="4A86E8"/>
              <w:bottom w:val="single" w:sz="6" w:space="0" w:color="4A86E8"/>
              <w:right w:val="single" w:sz="6" w:space="0" w:color="4A86E8"/>
            </w:tcBorders>
            <w:shd w:val="clear" w:color="auto" w:fill="F8F8F8"/>
            <w:tcMar>
              <w:top w:w="60" w:type="dxa"/>
              <w:left w:w="120" w:type="dxa"/>
              <w:bottom w:w="60" w:type="dxa"/>
              <w:right w:w="80" w:type="dxa"/>
            </w:tcMar>
          </w:tcPr>
          <w:p w14:paraId="780D190B"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PrEP (including LEN) is not restricted to certain populations or disclosing certain risk behaviors (i.e., risk-based screening tools are not used to exclude clients from PrEP)</w:t>
            </w:r>
          </w:p>
        </w:tc>
        <w:tc>
          <w:tcPr>
            <w:tcW w:w="904" w:type="dxa"/>
            <w:tcBorders>
              <w:top w:val="nil"/>
              <w:left w:val="nil"/>
              <w:bottom w:val="single" w:sz="6" w:space="0" w:color="4A86E8"/>
              <w:right w:val="single" w:sz="6" w:space="0" w:color="4A86E8"/>
            </w:tcBorders>
            <w:shd w:val="clear" w:color="auto" w:fill="F8F8F8"/>
            <w:tcMar>
              <w:top w:w="40" w:type="dxa"/>
              <w:left w:w="60" w:type="dxa"/>
              <w:bottom w:w="40" w:type="dxa"/>
              <w:right w:w="60" w:type="dxa"/>
            </w:tcMar>
          </w:tcPr>
          <w:p w14:paraId="2986BA87"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30AE865D"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326575E7"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8F8F8"/>
            <w:tcMar>
              <w:top w:w="60" w:type="dxa"/>
              <w:left w:w="80" w:type="dxa"/>
              <w:bottom w:w="60" w:type="dxa"/>
              <w:right w:w="80" w:type="dxa"/>
            </w:tcMar>
          </w:tcPr>
          <w:p w14:paraId="7968E9C5"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549"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48DD1603"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64A25D0F" w14:textId="77777777" w:rsidR="00B24A01" w:rsidRDefault="00000000">
            <w:pPr>
              <w:shd w:val="clear" w:color="auto" w:fill="B2D8D8"/>
              <w:jc w:val="center"/>
              <w:rPr>
                <w:rFonts w:ascii="Roboto" w:eastAsia="Roboto" w:hAnsi="Roboto" w:cs="Roboto"/>
                <w:b/>
                <w:bCs/>
                <w:color w:val="1A1A1A"/>
                <w:sz w:val="13"/>
                <w:szCs w:val="13"/>
              </w:rPr>
            </w:pPr>
            <w:r>
              <w:rPr>
                <w:rFonts w:ascii="Roboto" w:eastAsia="Roboto" w:hAnsi="Roboto" w:cs="Roboto"/>
                <w:b/>
                <w:bCs/>
                <w:color w:val="1A1A1A"/>
                <w:sz w:val="13"/>
                <w:szCs w:val="13"/>
              </w:rPr>
              <w:t>MSM</w:t>
            </w:r>
          </w:p>
        </w:tc>
        <w:tc>
          <w:tcPr>
            <w:tcW w:w="51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43D8FED6"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76B53147" w14:textId="77777777" w:rsidR="00B24A01" w:rsidRDefault="00000000">
            <w:pPr>
              <w:shd w:val="clear" w:color="auto" w:fill="F9CB9C"/>
              <w:jc w:val="center"/>
              <w:rPr>
                <w:rFonts w:ascii="Roboto" w:eastAsia="Roboto" w:hAnsi="Roboto" w:cs="Roboto"/>
                <w:b/>
                <w:bCs/>
                <w:color w:val="1A1A1A"/>
                <w:sz w:val="13"/>
                <w:szCs w:val="13"/>
              </w:rPr>
            </w:pPr>
            <w:r>
              <w:rPr>
                <w:rFonts w:ascii="Roboto" w:eastAsia="Roboto" w:hAnsi="Roboto" w:cs="Roboto"/>
                <w:b/>
                <w:bCs/>
                <w:color w:val="1A1A1A"/>
                <w:sz w:val="13"/>
                <w:szCs w:val="13"/>
              </w:rPr>
              <w:t>SW</w:t>
            </w:r>
          </w:p>
        </w:tc>
        <w:tc>
          <w:tcPr>
            <w:tcW w:w="57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20307352"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7DC4D44C" w14:textId="77777777" w:rsidR="00B24A01" w:rsidRDefault="00000000">
            <w:pPr>
              <w:shd w:val="clear" w:color="auto" w:fill="EA9999"/>
              <w:jc w:val="center"/>
              <w:rPr>
                <w:rFonts w:ascii="Roboto" w:eastAsia="Roboto" w:hAnsi="Roboto" w:cs="Roboto"/>
                <w:b/>
                <w:bCs/>
                <w:color w:val="1A1A1A"/>
                <w:sz w:val="13"/>
                <w:szCs w:val="13"/>
              </w:rPr>
            </w:pPr>
            <w:r>
              <w:rPr>
                <w:rFonts w:ascii="Roboto" w:eastAsia="Roboto" w:hAnsi="Roboto" w:cs="Roboto"/>
                <w:b/>
                <w:bCs/>
                <w:color w:val="1A1A1A"/>
                <w:sz w:val="13"/>
                <w:szCs w:val="13"/>
              </w:rPr>
              <w:t>PWID</w:t>
            </w:r>
          </w:p>
        </w:tc>
        <w:tc>
          <w:tcPr>
            <w:tcW w:w="54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03115AB4"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4BD15EDE" w14:textId="77777777" w:rsidR="00B24A01" w:rsidRDefault="00000000">
            <w:pPr>
              <w:shd w:val="clear" w:color="auto" w:fill="C9B1D9"/>
              <w:jc w:val="center"/>
              <w:rPr>
                <w:rFonts w:ascii="Roboto" w:eastAsia="Roboto" w:hAnsi="Roboto" w:cs="Roboto"/>
                <w:b/>
                <w:bCs/>
                <w:color w:val="1A1A1A"/>
                <w:sz w:val="13"/>
                <w:szCs w:val="13"/>
              </w:rPr>
            </w:pPr>
            <w:r>
              <w:rPr>
                <w:rFonts w:ascii="Roboto" w:eastAsia="Roboto" w:hAnsi="Roboto" w:cs="Roboto"/>
                <w:b/>
                <w:bCs/>
                <w:color w:val="1A1A1A"/>
                <w:sz w:val="13"/>
                <w:szCs w:val="13"/>
              </w:rPr>
              <w:t>TG</w:t>
            </w:r>
          </w:p>
        </w:tc>
        <w:tc>
          <w:tcPr>
            <w:tcW w:w="525"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3A313C53"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0DE4062F" w14:textId="77777777" w:rsidR="00B24A01" w:rsidRDefault="00000000">
            <w:pPr>
              <w:shd w:val="clear" w:color="auto" w:fill="9FC5E8"/>
              <w:jc w:val="center"/>
              <w:rPr>
                <w:rFonts w:ascii="Roboto" w:eastAsia="Roboto" w:hAnsi="Roboto" w:cs="Roboto"/>
                <w:b/>
                <w:bCs/>
                <w:color w:val="1A1A1A"/>
                <w:sz w:val="13"/>
                <w:szCs w:val="13"/>
              </w:rPr>
            </w:pPr>
            <w:r>
              <w:rPr>
                <w:rFonts w:ascii="Roboto" w:eastAsia="Roboto" w:hAnsi="Roboto" w:cs="Roboto"/>
                <w:b/>
                <w:bCs/>
                <w:color w:val="1A1A1A"/>
                <w:sz w:val="13"/>
                <w:szCs w:val="13"/>
              </w:rPr>
              <w:t>AYP</w:t>
            </w:r>
          </w:p>
        </w:tc>
        <w:tc>
          <w:tcPr>
            <w:tcW w:w="54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7FCDFE3B"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1C9F1060" w14:textId="77777777" w:rsidR="00B24A01" w:rsidRDefault="00000000">
            <w:pPr>
              <w:shd w:val="clear" w:color="auto" w:fill="B6D7A8"/>
              <w:jc w:val="center"/>
              <w:rPr>
                <w:rFonts w:ascii="Roboto" w:eastAsia="Roboto" w:hAnsi="Roboto" w:cs="Roboto"/>
                <w:b/>
                <w:bCs/>
                <w:color w:val="1A1A1A"/>
                <w:sz w:val="13"/>
                <w:szCs w:val="13"/>
              </w:rPr>
            </w:pPr>
            <w:r>
              <w:rPr>
                <w:rFonts w:ascii="Roboto" w:eastAsia="Roboto" w:hAnsi="Roboto" w:cs="Roboto"/>
                <w:b/>
                <w:bCs/>
                <w:color w:val="1A1A1A"/>
                <w:sz w:val="13"/>
                <w:szCs w:val="13"/>
              </w:rPr>
              <w:t>PBFW</w:t>
            </w:r>
          </w:p>
        </w:tc>
      </w:tr>
      <w:tr w:rsidR="00B24A01" w14:paraId="21B414FE" w14:textId="77777777">
        <w:trPr>
          <w:trHeight w:val="750"/>
        </w:trPr>
        <w:tc>
          <w:tcPr>
            <w:tcW w:w="1410" w:type="dxa"/>
            <w:vMerge/>
            <w:tcBorders>
              <w:top w:val="single" w:sz="6" w:space="0" w:color="4A86E8"/>
              <w:left w:val="single" w:sz="6" w:space="0" w:color="4A86E8"/>
              <w:bottom w:val="single" w:sz="6" w:space="0" w:color="4A86E8"/>
              <w:right w:val="single" w:sz="6" w:space="0" w:color="4A86E8"/>
            </w:tcBorders>
            <w:shd w:val="clear" w:color="auto" w:fill="C9DAF8"/>
            <w:tcMar>
              <w:top w:w="100" w:type="dxa"/>
              <w:left w:w="100" w:type="dxa"/>
              <w:bottom w:w="100" w:type="dxa"/>
              <w:right w:w="100" w:type="dxa"/>
            </w:tcMar>
          </w:tcPr>
          <w:p w14:paraId="5491F235" w14:textId="77777777" w:rsidR="00B24A01" w:rsidRDefault="00B24A01">
            <w:pPr>
              <w:rPr>
                <w:rFonts w:ascii="Roboto" w:eastAsia="Roboto" w:hAnsi="Roboto" w:cs="Roboto"/>
              </w:rPr>
            </w:pPr>
          </w:p>
        </w:tc>
        <w:tc>
          <w:tcPr>
            <w:tcW w:w="3370" w:type="dxa"/>
            <w:tcBorders>
              <w:top w:val="nil"/>
              <w:left w:val="single" w:sz="6" w:space="0" w:color="4A86E8"/>
              <w:bottom w:val="single" w:sz="6" w:space="0" w:color="4A86E8"/>
              <w:right w:val="single" w:sz="6" w:space="0" w:color="4A86E8"/>
            </w:tcBorders>
            <w:shd w:val="clear" w:color="auto" w:fill="FFFFFF"/>
            <w:tcMar>
              <w:top w:w="60" w:type="dxa"/>
              <w:left w:w="120" w:type="dxa"/>
              <w:bottom w:w="60" w:type="dxa"/>
              <w:right w:w="80" w:type="dxa"/>
            </w:tcMar>
          </w:tcPr>
          <w:p w14:paraId="7E05B3E4" w14:textId="77777777" w:rsidR="00B24A01" w:rsidRDefault="00000000">
            <w:pPr>
              <w:rPr>
                <w:rFonts w:ascii="Roboto" w:eastAsia="Roboto" w:hAnsi="Roboto" w:cs="Roboto"/>
                <w:color w:val="1A1A1A"/>
                <w:sz w:val="16"/>
                <w:szCs w:val="16"/>
              </w:rPr>
            </w:pPr>
            <w:r>
              <w:rPr>
                <w:rFonts w:ascii="Nova Mono" w:eastAsia="Nova Mono" w:hAnsi="Nova Mono" w:cs="Nova Mono"/>
                <w:color w:val="1A1A1A"/>
                <w:sz w:val="16"/>
                <w:szCs w:val="16"/>
              </w:rPr>
              <w:t xml:space="preserve">Adolescents ≥16 years are not excluded; no age-of-consent legal barriers </w:t>
            </w:r>
          </w:p>
        </w:tc>
        <w:tc>
          <w:tcPr>
            <w:tcW w:w="904" w:type="dxa"/>
            <w:tcBorders>
              <w:top w:val="nil"/>
              <w:left w:val="nil"/>
              <w:bottom w:val="single" w:sz="6" w:space="0" w:color="4A86E8"/>
              <w:right w:val="single" w:sz="6" w:space="0" w:color="4A86E8"/>
            </w:tcBorders>
            <w:shd w:val="clear" w:color="auto" w:fill="FFFFFF"/>
            <w:tcMar>
              <w:top w:w="40" w:type="dxa"/>
              <w:left w:w="60" w:type="dxa"/>
              <w:bottom w:w="40" w:type="dxa"/>
              <w:right w:w="60" w:type="dxa"/>
            </w:tcMar>
          </w:tcPr>
          <w:p w14:paraId="3BD32D76"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2F83D678"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6FC781D2"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53CC5963"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3234" w:type="dxa"/>
            <w:gridSpan w:val="6"/>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618E0DCB" w14:textId="77777777" w:rsidR="00B24A01" w:rsidRDefault="00000000">
            <w:pPr>
              <w:jc w:val="center"/>
              <w:rPr>
                <w:rFonts w:ascii="Roboto" w:eastAsia="Roboto" w:hAnsi="Roboto" w:cs="Roboto"/>
                <w:i/>
                <w:iCs/>
                <w:color w:val="AAAAAA"/>
                <w:sz w:val="14"/>
                <w:szCs w:val="14"/>
              </w:rPr>
            </w:pPr>
            <w:r>
              <w:rPr>
                <w:rFonts w:ascii="Roboto" w:eastAsia="Roboto" w:hAnsi="Roboto" w:cs="Roboto"/>
                <w:b/>
                <w:bCs/>
                <w:color w:val="1A1A1A"/>
                <w:sz w:val="13"/>
                <w:szCs w:val="13"/>
              </w:rPr>
              <w:t>N/A</w:t>
            </w:r>
          </w:p>
        </w:tc>
      </w:tr>
      <w:tr w:rsidR="00B24A01" w14:paraId="5B43DBF4" w14:textId="77777777">
        <w:trPr>
          <w:trHeight w:val="435"/>
        </w:trPr>
        <w:tc>
          <w:tcPr>
            <w:tcW w:w="12808" w:type="dxa"/>
            <w:gridSpan w:val="10"/>
            <w:tcBorders>
              <w:top w:val="single" w:sz="6" w:space="0" w:color="4A86E8"/>
              <w:left w:val="single" w:sz="6" w:space="0" w:color="4A86E8"/>
              <w:bottom w:val="single" w:sz="6" w:space="0" w:color="4A86E8"/>
              <w:right w:val="single" w:sz="6" w:space="0" w:color="4A86E8"/>
            </w:tcBorders>
            <w:shd w:val="clear" w:color="auto" w:fill="4A86E8"/>
            <w:tcMar>
              <w:top w:w="80" w:type="dxa"/>
              <w:left w:w="160" w:type="dxa"/>
              <w:bottom w:w="80" w:type="dxa"/>
              <w:right w:w="80" w:type="dxa"/>
            </w:tcMar>
          </w:tcPr>
          <w:p w14:paraId="14960B80" w14:textId="77777777" w:rsidR="00B24A01" w:rsidRDefault="00000000">
            <w:pPr>
              <w:rPr>
                <w:rFonts w:ascii="Roboto" w:eastAsia="Roboto" w:hAnsi="Roboto" w:cs="Roboto"/>
                <w:b/>
                <w:bCs/>
                <w:color w:val="FFFFFF"/>
              </w:rPr>
            </w:pPr>
            <w:r>
              <w:rPr>
                <w:rFonts w:ascii="Roboto" w:eastAsia="Roboto" w:hAnsi="Roboto" w:cs="Roboto"/>
                <w:b/>
                <w:bCs/>
                <w:color w:val="FFFFFF"/>
              </w:rPr>
              <w:t>DOSING, CLINICAL PROTOCOL &amp; SAFETY</w:t>
            </w:r>
          </w:p>
        </w:tc>
      </w:tr>
      <w:tr w:rsidR="00B24A01" w14:paraId="401534C5" w14:textId="77777777">
        <w:trPr>
          <w:trHeight w:val="600"/>
        </w:trPr>
        <w:tc>
          <w:tcPr>
            <w:tcW w:w="1410" w:type="dxa"/>
            <w:vMerge w:val="restart"/>
            <w:tcBorders>
              <w:top w:val="nil"/>
              <w:left w:val="single" w:sz="6" w:space="0" w:color="4A86E8"/>
              <w:bottom w:val="single" w:sz="6" w:space="0" w:color="4A86E8"/>
              <w:right w:val="single" w:sz="6" w:space="0" w:color="4A86E8"/>
            </w:tcBorders>
            <w:shd w:val="clear" w:color="auto" w:fill="C9DAF8"/>
            <w:tcMar>
              <w:top w:w="60" w:type="dxa"/>
              <w:left w:w="120" w:type="dxa"/>
              <w:bottom w:w="60" w:type="dxa"/>
              <w:right w:w="80" w:type="dxa"/>
            </w:tcMar>
          </w:tcPr>
          <w:p w14:paraId="555A1128" w14:textId="77777777" w:rsidR="00B24A01" w:rsidRDefault="00000000">
            <w:pPr>
              <w:rPr>
                <w:rFonts w:ascii="Roboto" w:eastAsia="Roboto" w:hAnsi="Roboto" w:cs="Roboto"/>
                <w:b/>
                <w:bCs/>
                <w:color w:val="4A86E8"/>
                <w:sz w:val="16"/>
                <w:szCs w:val="16"/>
              </w:rPr>
            </w:pPr>
            <w:r>
              <w:rPr>
                <w:rFonts w:ascii="Roboto" w:eastAsia="Roboto" w:hAnsi="Roboto" w:cs="Roboto"/>
                <w:b/>
                <w:bCs/>
                <w:color w:val="4A86E8"/>
                <w:sz w:val="16"/>
                <w:szCs w:val="16"/>
              </w:rPr>
              <w:t>Dosing Protocol</w:t>
            </w:r>
          </w:p>
        </w:tc>
        <w:tc>
          <w:tcPr>
            <w:tcW w:w="3370" w:type="dxa"/>
            <w:tcBorders>
              <w:top w:val="nil"/>
              <w:left w:val="nil"/>
              <w:bottom w:val="single" w:sz="6" w:space="0" w:color="4A86E8"/>
              <w:right w:val="single" w:sz="6" w:space="0" w:color="4A86E8"/>
            </w:tcBorders>
            <w:shd w:val="clear" w:color="auto" w:fill="FFFFFF"/>
            <w:tcMar>
              <w:top w:w="60" w:type="dxa"/>
              <w:left w:w="120" w:type="dxa"/>
              <w:bottom w:w="60" w:type="dxa"/>
              <w:right w:w="80" w:type="dxa"/>
            </w:tcMar>
          </w:tcPr>
          <w:p w14:paraId="7B510C7C"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Oral loading dose documented: 600 mg (2×300 mg tablets) on Days 1 and 2</w:t>
            </w:r>
          </w:p>
        </w:tc>
        <w:tc>
          <w:tcPr>
            <w:tcW w:w="904" w:type="dxa"/>
            <w:tcBorders>
              <w:top w:val="nil"/>
              <w:left w:val="nil"/>
              <w:bottom w:val="single" w:sz="6" w:space="0" w:color="4A86E8"/>
              <w:right w:val="single" w:sz="6" w:space="0" w:color="4A86E8"/>
            </w:tcBorders>
            <w:shd w:val="clear" w:color="auto" w:fill="FFFFFF"/>
            <w:tcMar>
              <w:top w:w="40" w:type="dxa"/>
              <w:left w:w="60" w:type="dxa"/>
              <w:bottom w:w="40" w:type="dxa"/>
              <w:right w:w="60" w:type="dxa"/>
            </w:tcMar>
          </w:tcPr>
          <w:p w14:paraId="6F58F2E5"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426B3327"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259631AA"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0DFC2013"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3234" w:type="dxa"/>
            <w:gridSpan w:val="6"/>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1C674029" w14:textId="77777777" w:rsidR="00B24A01" w:rsidRDefault="00000000">
            <w:pPr>
              <w:jc w:val="center"/>
              <w:rPr>
                <w:rFonts w:ascii="Roboto" w:eastAsia="Roboto" w:hAnsi="Roboto" w:cs="Roboto"/>
                <w:i/>
                <w:iCs/>
                <w:color w:val="AAAAAA"/>
                <w:sz w:val="14"/>
                <w:szCs w:val="14"/>
              </w:rPr>
            </w:pPr>
            <w:r>
              <w:rPr>
                <w:rFonts w:ascii="Roboto" w:eastAsia="Roboto" w:hAnsi="Roboto" w:cs="Roboto"/>
                <w:b/>
                <w:bCs/>
                <w:color w:val="1A1A1A"/>
                <w:sz w:val="13"/>
                <w:szCs w:val="13"/>
              </w:rPr>
              <w:t>N/A</w:t>
            </w:r>
          </w:p>
        </w:tc>
      </w:tr>
      <w:tr w:rsidR="00B24A01" w14:paraId="136E758D" w14:textId="77777777">
        <w:trPr>
          <w:trHeight w:val="600"/>
        </w:trPr>
        <w:tc>
          <w:tcPr>
            <w:tcW w:w="1410" w:type="dxa"/>
            <w:vMerge/>
            <w:tcBorders>
              <w:top w:val="nil"/>
              <w:left w:val="single" w:sz="6" w:space="0" w:color="4A86E8"/>
              <w:bottom w:val="single" w:sz="6" w:space="0" w:color="4A86E8"/>
              <w:right w:val="single" w:sz="6" w:space="0" w:color="4A86E8"/>
            </w:tcBorders>
            <w:shd w:val="clear" w:color="auto" w:fill="C9DAF8"/>
            <w:tcMar>
              <w:top w:w="100" w:type="dxa"/>
              <w:left w:w="100" w:type="dxa"/>
              <w:bottom w:w="100" w:type="dxa"/>
              <w:right w:w="100" w:type="dxa"/>
            </w:tcMar>
          </w:tcPr>
          <w:p w14:paraId="0896352C" w14:textId="77777777" w:rsidR="00B24A01" w:rsidRDefault="00B24A01">
            <w:pPr>
              <w:rPr>
                <w:rFonts w:ascii="Roboto" w:eastAsia="Roboto" w:hAnsi="Roboto" w:cs="Roboto"/>
              </w:rPr>
            </w:pPr>
          </w:p>
        </w:tc>
        <w:tc>
          <w:tcPr>
            <w:tcW w:w="3370" w:type="dxa"/>
            <w:tcBorders>
              <w:top w:val="nil"/>
              <w:left w:val="nil"/>
              <w:bottom w:val="single" w:sz="6" w:space="0" w:color="4A86E8"/>
              <w:right w:val="single" w:sz="6" w:space="0" w:color="4A86E8"/>
            </w:tcBorders>
            <w:shd w:val="clear" w:color="auto" w:fill="F8F8F8"/>
            <w:tcMar>
              <w:top w:w="60" w:type="dxa"/>
              <w:left w:w="120" w:type="dxa"/>
              <w:bottom w:w="60" w:type="dxa"/>
              <w:right w:w="80" w:type="dxa"/>
            </w:tcMar>
          </w:tcPr>
          <w:p w14:paraId="05829707"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Injectable dose documented: 927 mg (2×1.5 mL subcutaneous injections) at Day 1</w:t>
            </w:r>
          </w:p>
        </w:tc>
        <w:tc>
          <w:tcPr>
            <w:tcW w:w="904" w:type="dxa"/>
            <w:tcBorders>
              <w:top w:val="nil"/>
              <w:left w:val="nil"/>
              <w:bottom w:val="single" w:sz="6" w:space="0" w:color="4A86E8"/>
              <w:right w:val="single" w:sz="6" w:space="0" w:color="4A86E8"/>
            </w:tcBorders>
            <w:shd w:val="clear" w:color="auto" w:fill="F8F8F8"/>
            <w:tcMar>
              <w:top w:w="40" w:type="dxa"/>
              <w:left w:w="60" w:type="dxa"/>
              <w:bottom w:w="40" w:type="dxa"/>
              <w:right w:w="60" w:type="dxa"/>
            </w:tcMar>
          </w:tcPr>
          <w:p w14:paraId="7DE8AA4D"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61DA461B"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0DC05680"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8F8F8"/>
            <w:tcMar>
              <w:top w:w="60" w:type="dxa"/>
              <w:left w:w="80" w:type="dxa"/>
              <w:bottom w:w="60" w:type="dxa"/>
              <w:right w:w="80" w:type="dxa"/>
            </w:tcMar>
          </w:tcPr>
          <w:p w14:paraId="26C31410"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3234" w:type="dxa"/>
            <w:gridSpan w:val="6"/>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24E5800F" w14:textId="77777777" w:rsidR="00B24A01" w:rsidRDefault="00000000">
            <w:pPr>
              <w:jc w:val="center"/>
              <w:rPr>
                <w:rFonts w:ascii="Roboto" w:eastAsia="Roboto" w:hAnsi="Roboto" w:cs="Roboto"/>
                <w:i/>
                <w:iCs/>
                <w:color w:val="AAAAAA"/>
                <w:sz w:val="14"/>
                <w:szCs w:val="14"/>
              </w:rPr>
            </w:pPr>
            <w:r>
              <w:rPr>
                <w:rFonts w:ascii="Roboto" w:eastAsia="Roboto" w:hAnsi="Roboto" w:cs="Roboto"/>
                <w:b/>
                <w:bCs/>
                <w:color w:val="1A1A1A"/>
                <w:sz w:val="13"/>
                <w:szCs w:val="13"/>
              </w:rPr>
              <w:t>N/A</w:t>
            </w:r>
          </w:p>
        </w:tc>
      </w:tr>
      <w:tr w:rsidR="00B24A01" w14:paraId="53916E66" w14:textId="77777777">
        <w:trPr>
          <w:trHeight w:val="600"/>
        </w:trPr>
        <w:tc>
          <w:tcPr>
            <w:tcW w:w="1410" w:type="dxa"/>
            <w:vMerge/>
            <w:tcBorders>
              <w:top w:val="nil"/>
              <w:left w:val="single" w:sz="6" w:space="0" w:color="4A86E8"/>
              <w:bottom w:val="single" w:sz="6" w:space="0" w:color="4A86E8"/>
              <w:right w:val="single" w:sz="6" w:space="0" w:color="4A86E8"/>
            </w:tcBorders>
            <w:shd w:val="clear" w:color="auto" w:fill="C9DAF8"/>
            <w:tcMar>
              <w:top w:w="100" w:type="dxa"/>
              <w:left w:w="100" w:type="dxa"/>
              <w:bottom w:w="100" w:type="dxa"/>
              <w:right w:w="100" w:type="dxa"/>
            </w:tcMar>
          </w:tcPr>
          <w:p w14:paraId="0FA05B3F" w14:textId="77777777" w:rsidR="00B24A01" w:rsidRDefault="00B24A01">
            <w:pPr>
              <w:rPr>
                <w:rFonts w:ascii="Roboto" w:eastAsia="Roboto" w:hAnsi="Roboto" w:cs="Roboto"/>
              </w:rPr>
            </w:pPr>
          </w:p>
        </w:tc>
        <w:tc>
          <w:tcPr>
            <w:tcW w:w="3370" w:type="dxa"/>
            <w:tcBorders>
              <w:top w:val="nil"/>
              <w:left w:val="nil"/>
              <w:bottom w:val="single" w:sz="6" w:space="0" w:color="4A86E8"/>
              <w:right w:val="single" w:sz="6" w:space="0" w:color="4A86E8"/>
            </w:tcBorders>
            <w:shd w:val="clear" w:color="auto" w:fill="FFFFFF"/>
            <w:tcMar>
              <w:top w:w="60" w:type="dxa"/>
              <w:left w:w="120" w:type="dxa"/>
              <w:bottom w:w="60" w:type="dxa"/>
              <w:right w:w="80" w:type="dxa"/>
            </w:tcMar>
          </w:tcPr>
          <w:p w14:paraId="15D93C22"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Follow-up injection schedule stated: every 26 weeks (±2-week window)</w:t>
            </w:r>
          </w:p>
        </w:tc>
        <w:tc>
          <w:tcPr>
            <w:tcW w:w="904" w:type="dxa"/>
            <w:tcBorders>
              <w:top w:val="nil"/>
              <w:left w:val="nil"/>
              <w:bottom w:val="single" w:sz="6" w:space="0" w:color="4A86E8"/>
              <w:right w:val="single" w:sz="6" w:space="0" w:color="4A86E8"/>
            </w:tcBorders>
            <w:shd w:val="clear" w:color="auto" w:fill="FFFFFF"/>
            <w:tcMar>
              <w:top w:w="40" w:type="dxa"/>
              <w:left w:w="60" w:type="dxa"/>
              <w:bottom w:w="40" w:type="dxa"/>
              <w:right w:w="60" w:type="dxa"/>
            </w:tcMar>
          </w:tcPr>
          <w:p w14:paraId="49E49953"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61DAEF19"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27138C24"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33F416CC"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3234" w:type="dxa"/>
            <w:gridSpan w:val="6"/>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361B6228" w14:textId="77777777" w:rsidR="00B24A01" w:rsidRDefault="00000000">
            <w:pPr>
              <w:jc w:val="center"/>
              <w:rPr>
                <w:rFonts w:ascii="Roboto" w:eastAsia="Roboto" w:hAnsi="Roboto" w:cs="Roboto"/>
                <w:i/>
                <w:iCs/>
                <w:color w:val="AAAAAA"/>
                <w:sz w:val="14"/>
                <w:szCs w:val="14"/>
              </w:rPr>
            </w:pPr>
            <w:r>
              <w:rPr>
                <w:rFonts w:ascii="Roboto" w:eastAsia="Roboto" w:hAnsi="Roboto" w:cs="Roboto"/>
                <w:b/>
                <w:bCs/>
                <w:color w:val="1A1A1A"/>
                <w:sz w:val="13"/>
                <w:szCs w:val="13"/>
              </w:rPr>
              <w:t>N/A</w:t>
            </w:r>
          </w:p>
        </w:tc>
      </w:tr>
      <w:tr w:rsidR="00B24A01" w14:paraId="6DCF46E2" w14:textId="77777777">
        <w:trPr>
          <w:trHeight w:val="600"/>
        </w:trPr>
        <w:tc>
          <w:tcPr>
            <w:tcW w:w="1410" w:type="dxa"/>
            <w:vMerge/>
            <w:tcBorders>
              <w:top w:val="nil"/>
              <w:left w:val="single" w:sz="6" w:space="0" w:color="4A86E8"/>
              <w:bottom w:val="single" w:sz="6" w:space="0" w:color="4A86E8"/>
              <w:right w:val="single" w:sz="6" w:space="0" w:color="4A86E8"/>
            </w:tcBorders>
            <w:shd w:val="clear" w:color="auto" w:fill="C9DAF8"/>
            <w:tcMar>
              <w:top w:w="100" w:type="dxa"/>
              <w:left w:w="100" w:type="dxa"/>
              <w:bottom w:w="100" w:type="dxa"/>
              <w:right w:w="100" w:type="dxa"/>
            </w:tcMar>
          </w:tcPr>
          <w:p w14:paraId="0D451F0B" w14:textId="77777777" w:rsidR="00B24A01" w:rsidRDefault="00B24A01">
            <w:pPr>
              <w:rPr>
                <w:rFonts w:ascii="Roboto" w:eastAsia="Roboto" w:hAnsi="Roboto" w:cs="Roboto"/>
              </w:rPr>
            </w:pPr>
          </w:p>
        </w:tc>
        <w:tc>
          <w:tcPr>
            <w:tcW w:w="3370" w:type="dxa"/>
            <w:tcBorders>
              <w:top w:val="nil"/>
              <w:left w:val="nil"/>
              <w:bottom w:val="single" w:sz="6" w:space="0" w:color="4A86E8"/>
              <w:right w:val="single" w:sz="6" w:space="0" w:color="4A86E8"/>
            </w:tcBorders>
            <w:shd w:val="clear" w:color="auto" w:fill="F8F8F8"/>
            <w:tcMar>
              <w:top w:w="60" w:type="dxa"/>
              <w:left w:w="120" w:type="dxa"/>
              <w:bottom w:w="60" w:type="dxa"/>
              <w:right w:w="80" w:type="dxa"/>
            </w:tcMar>
          </w:tcPr>
          <w:p w14:paraId="2FC49043"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Delayed-return protocol: oral re-load required if &gt;28 weeks since previous injection</w:t>
            </w:r>
          </w:p>
        </w:tc>
        <w:tc>
          <w:tcPr>
            <w:tcW w:w="904" w:type="dxa"/>
            <w:tcBorders>
              <w:top w:val="nil"/>
              <w:left w:val="nil"/>
              <w:bottom w:val="single" w:sz="6" w:space="0" w:color="4A86E8"/>
              <w:right w:val="single" w:sz="6" w:space="0" w:color="4A86E8"/>
            </w:tcBorders>
            <w:shd w:val="clear" w:color="auto" w:fill="F8F8F8"/>
            <w:tcMar>
              <w:top w:w="40" w:type="dxa"/>
              <w:left w:w="60" w:type="dxa"/>
              <w:bottom w:w="40" w:type="dxa"/>
              <w:right w:w="60" w:type="dxa"/>
            </w:tcMar>
          </w:tcPr>
          <w:p w14:paraId="22DF14B6"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632A50B3"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6966C0E9"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8F8F8"/>
            <w:tcMar>
              <w:top w:w="60" w:type="dxa"/>
              <w:left w:w="80" w:type="dxa"/>
              <w:bottom w:w="60" w:type="dxa"/>
              <w:right w:w="80" w:type="dxa"/>
            </w:tcMar>
          </w:tcPr>
          <w:p w14:paraId="26039B57"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3234" w:type="dxa"/>
            <w:gridSpan w:val="6"/>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736B1346" w14:textId="77777777" w:rsidR="00B24A01" w:rsidRDefault="00000000">
            <w:pPr>
              <w:jc w:val="center"/>
              <w:rPr>
                <w:rFonts w:ascii="Roboto" w:eastAsia="Roboto" w:hAnsi="Roboto" w:cs="Roboto"/>
                <w:i/>
                <w:iCs/>
                <w:color w:val="AAAAAA"/>
                <w:sz w:val="14"/>
                <w:szCs w:val="14"/>
              </w:rPr>
            </w:pPr>
            <w:r>
              <w:rPr>
                <w:rFonts w:ascii="Roboto" w:eastAsia="Roboto" w:hAnsi="Roboto" w:cs="Roboto"/>
                <w:b/>
                <w:bCs/>
                <w:color w:val="1A1A1A"/>
                <w:sz w:val="13"/>
                <w:szCs w:val="13"/>
              </w:rPr>
              <w:t>N/A</w:t>
            </w:r>
          </w:p>
        </w:tc>
      </w:tr>
      <w:tr w:rsidR="00B24A01" w14:paraId="394ADAD1" w14:textId="77777777">
        <w:trPr>
          <w:trHeight w:val="750"/>
        </w:trPr>
        <w:tc>
          <w:tcPr>
            <w:tcW w:w="1410" w:type="dxa"/>
            <w:vMerge/>
            <w:tcBorders>
              <w:top w:val="nil"/>
              <w:left w:val="single" w:sz="6" w:space="0" w:color="4A86E8"/>
              <w:bottom w:val="single" w:sz="6" w:space="0" w:color="4A86E8"/>
              <w:right w:val="single" w:sz="6" w:space="0" w:color="4A86E8"/>
            </w:tcBorders>
            <w:shd w:val="clear" w:color="auto" w:fill="C9DAF8"/>
            <w:tcMar>
              <w:top w:w="100" w:type="dxa"/>
              <w:left w:w="100" w:type="dxa"/>
              <w:bottom w:w="100" w:type="dxa"/>
              <w:right w:w="100" w:type="dxa"/>
            </w:tcMar>
          </w:tcPr>
          <w:p w14:paraId="43DF3FDE" w14:textId="77777777" w:rsidR="00B24A01" w:rsidRDefault="00B24A01">
            <w:pPr>
              <w:rPr>
                <w:rFonts w:ascii="Roboto" w:eastAsia="Roboto" w:hAnsi="Roboto" w:cs="Roboto"/>
              </w:rPr>
            </w:pPr>
          </w:p>
        </w:tc>
        <w:tc>
          <w:tcPr>
            <w:tcW w:w="3370" w:type="dxa"/>
            <w:tcBorders>
              <w:top w:val="nil"/>
              <w:left w:val="nil"/>
              <w:bottom w:val="single" w:sz="6" w:space="0" w:color="4A86E8"/>
              <w:right w:val="single" w:sz="6" w:space="0" w:color="4A86E8"/>
            </w:tcBorders>
            <w:shd w:val="clear" w:color="auto" w:fill="FFFFFF"/>
            <w:tcMar>
              <w:top w:w="60" w:type="dxa"/>
              <w:left w:w="120" w:type="dxa"/>
              <w:bottom w:w="60" w:type="dxa"/>
              <w:right w:w="80" w:type="dxa"/>
            </w:tcMar>
          </w:tcPr>
          <w:p w14:paraId="66A1F38C"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 xml:space="preserve">Discontinuation guidance: transition to alternative HIV prevention method during pharmacokinetic tail </w:t>
            </w:r>
          </w:p>
        </w:tc>
        <w:tc>
          <w:tcPr>
            <w:tcW w:w="904" w:type="dxa"/>
            <w:tcBorders>
              <w:top w:val="nil"/>
              <w:left w:val="nil"/>
              <w:bottom w:val="single" w:sz="6" w:space="0" w:color="4A86E8"/>
              <w:right w:val="single" w:sz="6" w:space="0" w:color="4A86E8"/>
            </w:tcBorders>
            <w:shd w:val="clear" w:color="auto" w:fill="FFFFFF"/>
            <w:tcMar>
              <w:top w:w="40" w:type="dxa"/>
              <w:left w:w="60" w:type="dxa"/>
              <w:bottom w:w="40" w:type="dxa"/>
              <w:right w:w="60" w:type="dxa"/>
            </w:tcMar>
          </w:tcPr>
          <w:p w14:paraId="6E094222"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743B115A"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1915A568"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6E77360F"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3234" w:type="dxa"/>
            <w:gridSpan w:val="6"/>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6E61CEE3" w14:textId="77777777" w:rsidR="00B24A01" w:rsidRDefault="00000000">
            <w:pPr>
              <w:jc w:val="center"/>
              <w:rPr>
                <w:rFonts w:ascii="Roboto" w:eastAsia="Roboto" w:hAnsi="Roboto" w:cs="Roboto"/>
                <w:i/>
                <w:iCs/>
                <w:color w:val="AAAAAA"/>
                <w:sz w:val="14"/>
                <w:szCs w:val="14"/>
              </w:rPr>
            </w:pPr>
            <w:r>
              <w:rPr>
                <w:rFonts w:ascii="Roboto" w:eastAsia="Roboto" w:hAnsi="Roboto" w:cs="Roboto"/>
                <w:b/>
                <w:bCs/>
                <w:color w:val="1A1A1A"/>
                <w:sz w:val="13"/>
                <w:szCs w:val="13"/>
              </w:rPr>
              <w:t>N/A</w:t>
            </w:r>
          </w:p>
        </w:tc>
      </w:tr>
      <w:tr w:rsidR="00B24A01" w14:paraId="5B7BF8DB" w14:textId="77777777">
        <w:trPr>
          <w:trHeight w:val="750"/>
        </w:trPr>
        <w:tc>
          <w:tcPr>
            <w:tcW w:w="1410" w:type="dxa"/>
            <w:vMerge w:val="restart"/>
            <w:tcBorders>
              <w:top w:val="nil"/>
              <w:left w:val="single" w:sz="6" w:space="0" w:color="4A86E8"/>
              <w:bottom w:val="single" w:sz="6" w:space="0" w:color="4A86E8"/>
              <w:right w:val="single" w:sz="6" w:space="0" w:color="4A86E8"/>
            </w:tcBorders>
            <w:shd w:val="clear" w:color="auto" w:fill="C9DAF8"/>
            <w:tcMar>
              <w:top w:w="60" w:type="dxa"/>
              <w:left w:w="120" w:type="dxa"/>
              <w:bottom w:w="60" w:type="dxa"/>
              <w:right w:w="80" w:type="dxa"/>
            </w:tcMar>
          </w:tcPr>
          <w:p w14:paraId="07B9639D" w14:textId="77777777" w:rsidR="00B24A01" w:rsidRDefault="00000000">
            <w:pPr>
              <w:rPr>
                <w:rFonts w:ascii="Roboto" w:eastAsia="Roboto" w:hAnsi="Roboto" w:cs="Roboto"/>
                <w:b/>
                <w:bCs/>
                <w:color w:val="4A86E8"/>
                <w:sz w:val="16"/>
                <w:szCs w:val="16"/>
              </w:rPr>
            </w:pPr>
            <w:r>
              <w:rPr>
                <w:rFonts w:ascii="Roboto" w:eastAsia="Roboto" w:hAnsi="Roboto" w:cs="Roboto"/>
                <w:b/>
                <w:bCs/>
                <w:color w:val="4A86E8"/>
                <w:sz w:val="16"/>
                <w:szCs w:val="16"/>
              </w:rPr>
              <w:t>Safety &amp; Toxicity</w:t>
            </w:r>
          </w:p>
        </w:tc>
        <w:tc>
          <w:tcPr>
            <w:tcW w:w="3370" w:type="dxa"/>
            <w:tcBorders>
              <w:top w:val="nil"/>
              <w:left w:val="nil"/>
              <w:bottom w:val="single" w:sz="6" w:space="0" w:color="4A86E8"/>
              <w:right w:val="single" w:sz="6" w:space="0" w:color="4A86E8"/>
            </w:tcBorders>
            <w:shd w:val="clear" w:color="auto" w:fill="FFFFFF"/>
            <w:tcMar>
              <w:top w:w="60" w:type="dxa"/>
              <w:left w:w="120" w:type="dxa"/>
              <w:bottom w:w="60" w:type="dxa"/>
              <w:right w:w="80" w:type="dxa"/>
            </w:tcMar>
          </w:tcPr>
          <w:p w14:paraId="6E2F2FC9"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Informed-choice counseling includes anticipated injection site reaction, which decrease over time</w:t>
            </w:r>
          </w:p>
        </w:tc>
        <w:tc>
          <w:tcPr>
            <w:tcW w:w="904" w:type="dxa"/>
            <w:tcBorders>
              <w:top w:val="nil"/>
              <w:left w:val="nil"/>
              <w:bottom w:val="single" w:sz="6" w:space="0" w:color="4A86E8"/>
              <w:right w:val="single" w:sz="6" w:space="0" w:color="4A86E8"/>
            </w:tcBorders>
            <w:shd w:val="clear" w:color="auto" w:fill="FFFFFF"/>
            <w:tcMar>
              <w:top w:w="40" w:type="dxa"/>
              <w:left w:w="60" w:type="dxa"/>
              <w:bottom w:w="40" w:type="dxa"/>
              <w:right w:w="60" w:type="dxa"/>
            </w:tcMar>
          </w:tcPr>
          <w:p w14:paraId="2349233D"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47D9A052"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02E8365F"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217A800E"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3234" w:type="dxa"/>
            <w:gridSpan w:val="6"/>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738F4CA3" w14:textId="77777777" w:rsidR="00B24A01" w:rsidRDefault="00000000">
            <w:pPr>
              <w:jc w:val="center"/>
              <w:rPr>
                <w:rFonts w:ascii="Roboto" w:eastAsia="Roboto" w:hAnsi="Roboto" w:cs="Roboto"/>
                <w:i/>
                <w:iCs/>
                <w:color w:val="AAAAAA"/>
                <w:sz w:val="14"/>
                <w:szCs w:val="14"/>
              </w:rPr>
            </w:pPr>
            <w:r>
              <w:rPr>
                <w:rFonts w:ascii="Roboto" w:eastAsia="Roboto" w:hAnsi="Roboto" w:cs="Roboto"/>
                <w:b/>
                <w:bCs/>
                <w:color w:val="1A1A1A"/>
                <w:sz w:val="13"/>
                <w:szCs w:val="13"/>
              </w:rPr>
              <w:t>N/A</w:t>
            </w:r>
          </w:p>
        </w:tc>
      </w:tr>
      <w:tr w:rsidR="00B24A01" w14:paraId="51FF9765" w14:textId="77777777">
        <w:trPr>
          <w:trHeight w:val="450"/>
        </w:trPr>
        <w:tc>
          <w:tcPr>
            <w:tcW w:w="1410" w:type="dxa"/>
            <w:vMerge/>
            <w:tcBorders>
              <w:top w:val="nil"/>
              <w:left w:val="single" w:sz="6" w:space="0" w:color="4A86E8"/>
              <w:bottom w:val="single" w:sz="6" w:space="0" w:color="4A86E8"/>
              <w:right w:val="single" w:sz="6" w:space="0" w:color="4A86E8"/>
            </w:tcBorders>
            <w:shd w:val="clear" w:color="auto" w:fill="C9DAF8"/>
            <w:tcMar>
              <w:top w:w="100" w:type="dxa"/>
              <w:left w:w="100" w:type="dxa"/>
              <w:bottom w:w="100" w:type="dxa"/>
              <w:right w:w="100" w:type="dxa"/>
            </w:tcMar>
          </w:tcPr>
          <w:p w14:paraId="3E06DC20" w14:textId="77777777" w:rsidR="00B24A01" w:rsidRDefault="00B24A01">
            <w:pPr>
              <w:rPr>
                <w:rFonts w:ascii="Roboto" w:eastAsia="Roboto" w:hAnsi="Roboto" w:cs="Roboto"/>
              </w:rPr>
            </w:pPr>
          </w:p>
        </w:tc>
        <w:tc>
          <w:tcPr>
            <w:tcW w:w="3370" w:type="dxa"/>
            <w:tcBorders>
              <w:top w:val="nil"/>
              <w:left w:val="nil"/>
              <w:bottom w:val="single" w:sz="6" w:space="0" w:color="4A86E8"/>
              <w:right w:val="single" w:sz="6" w:space="0" w:color="4A86E8"/>
            </w:tcBorders>
            <w:shd w:val="clear" w:color="auto" w:fill="F8F8F8"/>
            <w:tcMar>
              <w:top w:w="60" w:type="dxa"/>
              <w:left w:w="120" w:type="dxa"/>
              <w:bottom w:w="60" w:type="dxa"/>
              <w:right w:w="80" w:type="dxa"/>
            </w:tcMar>
          </w:tcPr>
          <w:p w14:paraId="2837870D"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No liver or kidney function testing required at initiation or follow-up (unless indicated due to other co-morbidities)</w:t>
            </w:r>
          </w:p>
        </w:tc>
        <w:tc>
          <w:tcPr>
            <w:tcW w:w="904" w:type="dxa"/>
            <w:tcBorders>
              <w:top w:val="nil"/>
              <w:left w:val="nil"/>
              <w:bottom w:val="single" w:sz="6" w:space="0" w:color="4A86E8"/>
              <w:right w:val="single" w:sz="6" w:space="0" w:color="4A86E8"/>
            </w:tcBorders>
            <w:shd w:val="clear" w:color="auto" w:fill="F8F8F8"/>
            <w:tcMar>
              <w:top w:w="40" w:type="dxa"/>
              <w:left w:w="60" w:type="dxa"/>
              <w:bottom w:w="40" w:type="dxa"/>
              <w:right w:w="60" w:type="dxa"/>
            </w:tcMar>
          </w:tcPr>
          <w:p w14:paraId="7544C5E0"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6A681F81"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378D7EBE"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8F8F8"/>
            <w:tcMar>
              <w:top w:w="60" w:type="dxa"/>
              <w:left w:w="80" w:type="dxa"/>
              <w:bottom w:w="60" w:type="dxa"/>
              <w:right w:w="80" w:type="dxa"/>
            </w:tcMar>
          </w:tcPr>
          <w:p w14:paraId="4A44018F"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3234" w:type="dxa"/>
            <w:gridSpan w:val="6"/>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2DFCB02E" w14:textId="77777777" w:rsidR="00B24A01" w:rsidRDefault="00000000">
            <w:pPr>
              <w:jc w:val="center"/>
              <w:rPr>
                <w:rFonts w:ascii="Roboto" w:eastAsia="Roboto" w:hAnsi="Roboto" w:cs="Roboto"/>
                <w:i/>
                <w:iCs/>
                <w:color w:val="AAAAAA"/>
                <w:sz w:val="14"/>
                <w:szCs w:val="14"/>
              </w:rPr>
            </w:pPr>
            <w:r>
              <w:rPr>
                <w:rFonts w:ascii="Roboto" w:eastAsia="Roboto" w:hAnsi="Roboto" w:cs="Roboto"/>
                <w:b/>
                <w:bCs/>
                <w:color w:val="1A1A1A"/>
                <w:sz w:val="13"/>
                <w:szCs w:val="13"/>
              </w:rPr>
              <w:t>N/A</w:t>
            </w:r>
          </w:p>
        </w:tc>
      </w:tr>
      <w:tr w:rsidR="00B24A01" w14:paraId="15022393" w14:textId="77777777">
        <w:trPr>
          <w:trHeight w:val="600"/>
        </w:trPr>
        <w:tc>
          <w:tcPr>
            <w:tcW w:w="1410" w:type="dxa"/>
            <w:vMerge/>
            <w:tcBorders>
              <w:top w:val="nil"/>
              <w:left w:val="single" w:sz="6" w:space="0" w:color="4A86E8"/>
              <w:bottom w:val="single" w:sz="6" w:space="0" w:color="4A86E8"/>
              <w:right w:val="single" w:sz="6" w:space="0" w:color="4A86E8"/>
            </w:tcBorders>
            <w:shd w:val="clear" w:color="auto" w:fill="C9DAF8"/>
            <w:tcMar>
              <w:top w:w="100" w:type="dxa"/>
              <w:left w:w="100" w:type="dxa"/>
              <w:bottom w:w="100" w:type="dxa"/>
              <w:right w:w="100" w:type="dxa"/>
            </w:tcMar>
          </w:tcPr>
          <w:p w14:paraId="555FF0DB" w14:textId="77777777" w:rsidR="00B24A01" w:rsidRDefault="00B24A01">
            <w:pPr>
              <w:rPr>
                <w:rFonts w:ascii="Roboto" w:eastAsia="Roboto" w:hAnsi="Roboto" w:cs="Roboto"/>
              </w:rPr>
            </w:pPr>
          </w:p>
        </w:tc>
        <w:tc>
          <w:tcPr>
            <w:tcW w:w="3370" w:type="dxa"/>
            <w:tcBorders>
              <w:top w:val="nil"/>
              <w:left w:val="nil"/>
              <w:bottom w:val="single" w:sz="6" w:space="0" w:color="4A86E8"/>
              <w:right w:val="single" w:sz="6" w:space="0" w:color="4A86E8"/>
            </w:tcBorders>
            <w:shd w:val="clear" w:color="auto" w:fill="F8F8F8"/>
            <w:tcMar>
              <w:top w:w="60" w:type="dxa"/>
              <w:left w:w="120" w:type="dxa"/>
              <w:bottom w:w="60" w:type="dxa"/>
              <w:right w:w="80" w:type="dxa"/>
            </w:tcMar>
          </w:tcPr>
          <w:p w14:paraId="5CA7E25D"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LEN not contraindicated for HBV/HCV</w:t>
            </w:r>
          </w:p>
        </w:tc>
        <w:tc>
          <w:tcPr>
            <w:tcW w:w="904" w:type="dxa"/>
            <w:tcBorders>
              <w:top w:val="nil"/>
              <w:left w:val="nil"/>
              <w:bottom w:val="single" w:sz="6" w:space="0" w:color="4A86E8"/>
              <w:right w:val="single" w:sz="6" w:space="0" w:color="4A86E8"/>
            </w:tcBorders>
            <w:shd w:val="clear" w:color="auto" w:fill="F8F8F8"/>
            <w:tcMar>
              <w:top w:w="40" w:type="dxa"/>
              <w:left w:w="60" w:type="dxa"/>
              <w:bottom w:w="40" w:type="dxa"/>
              <w:right w:w="60" w:type="dxa"/>
            </w:tcMar>
          </w:tcPr>
          <w:p w14:paraId="2FA3FDB3"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414895CB"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18A75774"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8F8F8"/>
            <w:tcMar>
              <w:top w:w="60" w:type="dxa"/>
              <w:left w:w="80" w:type="dxa"/>
              <w:bottom w:w="60" w:type="dxa"/>
              <w:right w:w="80" w:type="dxa"/>
            </w:tcMar>
          </w:tcPr>
          <w:p w14:paraId="66D2B449"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3234" w:type="dxa"/>
            <w:gridSpan w:val="6"/>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3C5B48BC" w14:textId="77777777" w:rsidR="00B24A01" w:rsidRDefault="00000000">
            <w:pPr>
              <w:jc w:val="center"/>
              <w:rPr>
                <w:rFonts w:ascii="Roboto" w:eastAsia="Roboto" w:hAnsi="Roboto" w:cs="Roboto"/>
                <w:i/>
                <w:iCs/>
                <w:color w:val="AAAAAA"/>
                <w:sz w:val="14"/>
                <w:szCs w:val="14"/>
              </w:rPr>
            </w:pPr>
            <w:r>
              <w:rPr>
                <w:rFonts w:ascii="Roboto" w:eastAsia="Roboto" w:hAnsi="Roboto" w:cs="Roboto"/>
                <w:b/>
                <w:bCs/>
                <w:color w:val="1A1A1A"/>
                <w:sz w:val="13"/>
                <w:szCs w:val="13"/>
              </w:rPr>
              <w:t>N/A</w:t>
            </w:r>
          </w:p>
        </w:tc>
      </w:tr>
      <w:tr w:rsidR="00B24A01" w14:paraId="6FA2DDAC" w14:textId="77777777">
        <w:trPr>
          <w:trHeight w:val="750"/>
        </w:trPr>
        <w:tc>
          <w:tcPr>
            <w:tcW w:w="1410" w:type="dxa"/>
            <w:vMerge w:val="restart"/>
            <w:tcBorders>
              <w:top w:val="nil"/>
              <w:left w:val="single" w:sz="6" w:space="0" w:color="4A86E8"/>
              <w:bottom w:val="single" w:sz="6" w:space="0" w:color="4A86E8"/>
              <w:right w:val="single" w:sz="6" w:space="0" w:color="4A86E8"/>
            </w:tcBorders>
            <w:shd w:val="clear" w:color="auto" w:fill="C9DAF8"/>
            <w:tcMar>
              <w:top w:w="60" w:type="dxa"/>
              <w:left w:w="120" w:type="dxa"/>
              <w:bottom w:w="60" w:type="dxa"/>
              <w:right w:w="80" w:type="dxa"/>
            </w:tcMar>
          </w:tcPr>
          <w:p w14:paraId="0E1B78A0" w14:textId="77777777" w:rsidR="00B24A01" w:rsidRDefault="00000000">
            <w:pPr>
              <w:rPr>
                <w:rFonts w:ascii="Roboto" w:eastAsia="Roboto" w:hAnsi="Roboto" w:cs="Roboto"/>
                <w:b/>
                <w:bCs/>
                <w:color w:val="4A86E8"/>
                <w:sz w:val="16"/>
                <w:szCs w:val="16"/>
              </w:rPr>
            </w:pPr>
            <w:r>
              <w:rPr>
                <w:rFonts w:ascii="Roboto" w:eastAsia="Roboto" w:hAnsi="Roboto" w:cs="Roboto"/>
                <w:b/>
                <w:bCs/>
                <w:color w:val="4A86E8"/>
                <w:sz w:val="16"/>
                <w:szCs w:val="16"/>
              </w:rPr>
              <w:t>Drug Interactions</w:t>
            </w:r>
          </w:p>
        </w:tc>
        <w:tc>
          <w:tcPr>
            <w:tcW w:w="3370" w:type="dxa"/>
            <w:tcBorders>
              <w:top w:val="nil"/>
              <w:left w:val="nil"/>
              <w:bottom w:val="single" w:sz="6" w:space="0" w:color="4A86E8"/>
              <w:right w:val="single" w:sz="6" w:space="0" w:color="4A86E8"/>
            </w:tcBorders>
            <w:shd w:val="clear" w:color="auto" w:fill="FFFFFF"/>
            <w:tcMar>
              <w:top w:w="60" w:type="dxa"/>
              <w:left w:w="120" w:type="dxa"/>
              <w:bottom w:w="60" w:type="dxa"/>
              <w:right w:w="80" w:type="dxa"/>
            </w:tcMar>
          </w:tcPr>
          <w:p w14:paraId="4EEF4AC5"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 xml:space="preserve">Drug interactions documented: </w:t>
            </w:r>
          </w:p>
          <w:p w14:paraId="4D144DB1" w14:textId="77777777" w:rsidR="00B24A01" w:rsidRDefault="00000000">
            <w:pPr>
              <w:numPr>
                <w:ilvl w:val="0"/>
                <w:numId w:val="1"/>
              </w:numPr>
              <w:rPr>
                <w:rFonts w:ascii="Roboto" w:eastAsia="Roboto" w:hAnsi="Roboto" w:cs="Roboto"/>
                <w:color w:val="1A1A1A"/>
                <w:sz w:val="16"/>
                <w:szCs w:val="16"/>
              </w:rPr>
            </w:pPr>
            <w:r>
              <w:rPr>
                <w:rFonts w:ascii="Roboto" w:eastAsia="Roboto" w:hAnsi="Roboto" w:cs="Roboto"/>
                <w:color w:val="1A1A1A"/>
                <w:sz w:val="16"/>
                <w:szCs w:val="16"/>
              </w:rPr>
              <w:t>CYP3A4 inducers flagged: TB antibiotics (rifabutin, rifampicin, rifapentine) — dose adjustment needed</w:t>
            </w:r>
          </w:p>
          <w:p w14:paraId="1EF56F3F" w14:textId="77777777" w:rsidR="00B24A01" w:rsidRDefault="00000000">
            <w:pPr>
              <w:numPr>
                <w:ilvl w:val="0"/>
                <w:numId w:val="1"/>
              </w:numPr>
              <w:rPr>
                <w:rFonts w:ascii="Roboto" w:eastAsia="Roboto" w:hAnsi="Roboto" w:cs="Roboto"/>
                <w:color w:val="1A1A1A"/>
                <w:sz w:val="16"/>
                <w:szCs w:val="16"/>
              </w:rPr>
            </w:pPr>
            <w:r>
              <w:rPr>
                <w:rFonts w:ascii="Roboto" w:eastAsia="Roboto" w:hAnsi="Roboto" w:cs="Roboto"/>
                <w:color w:val="1A1A1A"/>
                <w:sz w:val="16"/>
                <w:szCs w:val="16"/>
              </w:rPr>
              <w:t>Anticonvulsant interactions documented (carbamazepine, phenobarbital, phenytoin)</w:t>
            </w:r>
          </w:p>
          <w:p w14:paraId="48B98599" w14:textId="77777777" w:rsidR="00B24A01" w:rsidRDefault="00000000">
            <w:pPr>
              <w:numPr>
                <w:ilvl w:val="0"/>
                <w:numId w:val="1"/>
              </w:numPr>
              <w:rPr>
                <w:rFonts w:ascii="Roboto" w:eastAsia="Roboto" w:hAnsi="Roboto" w:cs="Roboto"/>
                <w:color w:val="1A1A1A"/>
                <w:sz w:val="16"/>
                <w:szCs w:val="16"/>
              </w:rPr>
            </w:pPr>
            <w:r>
              <w:rPr>
                <w:rFonts w:ascii="Roboto" w:eastAsia="Roboto" w:hAnsi="Roboto" w:cs="Roboto"/>
                <w:color w:val="1A1A1A"/>
                <w:sz w:val="16"/>
                <w:szCs w:val="16"/>
              </w:rPr>
              <w:t>Erectile dysfunction medication interactions noted (sildenafil, tadalafil, vardenafil — concentrations may increase)</w:t>
            </w:r>
          </w:p>
        </w:tc>
        <w:tc>
          <w:tcPr>
            <w:tcW w:w="904" w:type="dxa"/>
            <w:tcBorders>
              <w:top w:val="nil"/>
              <w:left w:val="nil"/>
              <w:bottom w:val="single" w:sz="6" w:space="0" w:color="4A86E8"/>
              <w:right w:val="single" w:sz="6" w:space="0" w:color="4A86E8"/>
            </w:tcBorders>
            <w:shd w:val="clear" w:color="auto" w:fill="FFFFFF"/>
            <w:tcMar>
              <w:top w:w="40" w:type="dxa"/>
              <w:left w:w="60" w:type="dxa"/>
              <w:bottom w:w="40" w:type="dxa"/>
              <w:right w:w="60" w:type="dxa"/>
            </w:tcMar>
          </w:tcPr>
          <w:p w14:paraId="104723E3"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1438851F"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5757BEF1"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5C4504BB"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3234" w:type="dxa"/>
            <w:gridSpan w:val="6"/>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5ED36A53" w14:textId="77777777" w:rsidR="00B24A01" w:rsidRDefault="00000000">
            <w:pPr>
              <w:jc w:val="center"/>
              <w:rPr>
                <w:rFonts w:ascii="Roboto" w:eastAsia="Roboto" w:hAnsi="Roboto" w:cs="Roboto"/>
                <w:i/>
                <w:iCs/>
                <w:color w:val="AAAAAA"/>
                <w:sz w:val="14"/>
                <w:szCs w:val="14"/>
              </w:rPr>
            </w:pPr>
            <w:r>
              <w:rPr>
                <w:rFonts w:ascii="Roboto" w:eastAsia="Roboto" w:hAnsi="Roboto" w:cs="Roboto"/>
                <w:b/>
                <w:bCs/>
                <w:color w:val="1A1A1A"/>
                <w:sz w:val="13"/>
                <w:szCs w:val="13"/>
              </w:rPr>
              <w:t>N/A</w:t>
            </w:r>
          </w:p>
        </w:tc>
      </w:tr>
      <w:tr w:rsidR="00B24A01" w14:paraId="227D3775" w14:textId="77777777">
        <w:trPr>
          <w:trHeight w:val="600"/>
        </w:trPr>
        <w:tc>
          <w:tcPr>
            <w:tcW w:w="1410" w:type="dxa"/>
            <w:vMerge/>
            <w:tcBorders>
              <w:top w:val="nil"/>
              <w:left w:val="single" w:sz="6" w:space="0" w:color="4A86E8"/>
              <w:bottom w:val="single" w:sz="6" w:space="0" w:color="4A86E8"/>
              <w:right w:val="single" w:sz="6" w:space="0" w:color="4A86E8"/>
            </w:tcBorders>
            <w:shd w:val="clear" w:color="auto" w:fill="C9DAF8"/>
            <w:tcMar>
              <w:top w:w="100" w:type="dxa"/>
              <w:left w:w="100" w:type="dxa"/>
              <w:bottom w:w="100" w:type="dxa"/>
              <w:right w:w="100" w:type="dxa"/>
            </w:tcMar>
          </w:tcPr>
          <w:p w14:paraId="561F026C" w14:textId="77777777" w:rsidR="00B24A01" w:rsidRDefault="00B24A01">
            <w:pPr>
              <w:rPr>
                <w:rFonts w:ascii="Roboto" w:eastAsia="Roboto" w:hAnsi="Roboto" w:cs="Roboto"/>
              </w:rPr>
            </w:pPr>
          </w:p>
        </w:tc>
        <w:tc>
          <w:tcPr>
            <w:tcW w:w="3370" w:type="dxa"/>
            <w:tcBorders>
              <w:top w:val="nil"/>
              <w:left w:val="nil"/>
              <w:bottom w:val="single" w:sz="6" w:space="0" w:color="4A86E8"/>
              <w:right w:val="single" w:sz="6" w:space="0" w:color="4A86E8"/>
            </w:tcBorders>
            <w:shd w:val="clear" w:color="auto" w:fill="F8F8F8"/>
            <w:tcMar>
              <w:top w:w="60" w:type="dxa"/>
              <w:left w:w="120" w:type="dxa"/>
              <w:bottom w:w="60" w:type="dxa"/>
              <w:right w:w="80" w:type="dxa"/>
            </w:tcMar>
          </w:tcPr>
          <w:p w14:paraId="7EACDB7F"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No dose adjustment required for contraceptives is explicitly stated</w:t>
            </w:r>
          </w:p>
        </w:tc>
        <w:tc>
          <w:tcPr>
            <w:tcW w:w="904" w:type="dxa"/>
            <w:tcBorders>
              <w:top w:val="nil"/>
              <w:left w:val="nil"/>
              <w:bottom w:val="single" w:sz="6" w:space="0" w:color="4A86E8"/>
              <w:right w:val="single" w:sz="6" w:space="0" w:color="4A86E8"/>
            </w:tcBorders>
            <w:shd w:val="clear" w:color="auto" w:fill="F8F8F8"/>
            <w:tcMar>
              <w:top w:w="40" w:type="dxa"/>
              <w:left w:w="60" w:type="dxa"/>
              <w:bottom w:w="40" w:type="dxa"/>
              <w:right w:w="60" w:type="dxa"/>
            </w:tcMar>
          </w:tcPr>
          <w:p w14:paraId="486D976A"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2F569626"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27CB0513"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8F8F8"/>
            <w:tcMar>
              <w:top w:w="60" w:type="dxa"/>
              <w:left w:w="80" w:type="dxa"/>
              <w:bottom w:w="60" w:type="dxa"/>
              <w:right w:w="80" w:type="dxa"/>
            </w:tcMar>
          </w:tcPr>
          <w:p w14:paraId="328E7881"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3234" w:type="dxa"/>
            <w:gridSpan w:val="6"/>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1EB1B519" w14:textId="77777777" w:rsidR="00B24A01" w:rsidRDefault="00000000">
            <w:pPr>
              <w:jc w:val="center"/>
              <w:rPr>
                <w:rFonts w:ascii="Roboto" w:eastAsia="Roboto" w:hAnsi="Roboto" w:cs="Roboto"/>
                <w:i/>
                <w:iCs/>
                <w:color w:val="AAAAAA"/>
                <w:sz w:val="14"/>
                <w:szCs w:val="14"/>
              </w:rPr>
            </w:pPr>
            <w:r>
              <w:rPr>
                <w:rFonts w:ascii="Roboto" w:eastAsia="Roboto" w:hAnsi="Roboto" w:cs="Roboto"/>
                <w:b/>
                <w:bCs/>
                <w:color w:val="1A1A1A"/>
                <w:sz w:val="13"/>
                <w:szCs w:val="13"/>
              </w:rPr>
              <w:t>N/A</w:t>
            </w:r>
          </w:p>
        </w:tc>
      </w:tr>
      <w:tr w:rsidR="00B24A01" w14:paraId="6762B518" w14:textId="77777777">
        <w:trPr>
          <w:trHeight w:val="750"/>
        </w:trPr>
        <w:tc>
          <w:tcPr>
            <w:tcW w:w="1410" w:type="dxa"/>
            <w:vMerge/>
            <w:tcBorders>
              <w:top w:val="nil"/>
              <w:left w:val="single" w:sz="6" w:space="0" w:color="4A86E8"/>
              <w:bottom w:val="single" w:sz="6" w:space="0" w:color="4A86E8"/>
              <w:right w:val="single" w:sz="6" w:space="0" w:color="4A86E8"/>
            </w:tcBorders>
            <w:shd w:val="clear" w:color="auto" w:fill="C9DAF8"/>
            <w:tcMar>
              <w:top w:w="100" w:type="dxa"/>
              <w:left w:w="100" w:type="dxa"/>
              <w:bottom w:w="100" w:type="dxa"/>
              <w:right w:w="100" w:type="dxa"/>
            </w:tcMar>
          </w:tcPr>
          <w:p w14:paraId="38C53FE6" w14:textId="77777777" w:rsidR="00B24A01" w:rsidRDefault="00B24A01">
            <w:pPr>
              <w:rPr>
                <w:rFonts w:ascii="Roboto" w:eastAsia="Roboto" w:hAnsi="Roboto" w:cs="Roboto"/>
              </w:rPr>
            </w:pPr>
          </w:p>
        </w:tc>
        <w:tc>
          <w:tcPr>
            <w:tcW w:w="3370" w:type="dxa"/>
            <w:tcBorders>
              <w:top w:val="nil"/>
              <w:left w:val="nil"/>
              <w:bottom w:val="single" w:sz="6" w:space="0" w:color="4A86E8"/>
              <w:right w:val="single" w:sz="6" w:space="0" w:color="4A86E8"/>
            </w:tcBorders>
            <w:shd w:val="clear" w:color="auto" w:fill="FFFFFF"/>
            <w:tcMar>
              <w:top w:w="60" w:type="dxa"/>
              <w:left w:w="120" w:type="dxa"/>
              <w:bottom w:w="60" w:type="dxa"/>
              <w:right w:w="80" w:type="dxa"/>
            </w:tcMar>
          </w:tcPr>
          <w:p w14:paraId="02311D78"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No dose adjustment required for gender-affirming hormone therapy (GAHT) explicitly stated</w:t>
            </w:r>
          </w:p>
        </w:tc>
        <w:tc>
          <w:tcPr>
            <w:tcW w:w="904" w:type="dxa"/>
            <w:tcBorders>
              <w:top w:val="nil"/>
              <w:left w:val="nil"/>
              <w:bottom w:val="single" w:sz="6" w:space="0" w:color="4A86E8"/>
              <w:right w:val="single" w:sz="6" w:space="0" w:color="4A86E8"/>
            </w:tcBorders>
            <w:shd w:val="clear" w:color="auto" w:fill="FFFFFF"/>
            <w:tcMar>
              <w:top w:w="40" w:type="dxa"/>
              <w:left w:w="60" w:type="dxa"/>
              <w:bottom w:w="40" w:type="dxa"/>
              <w:right w:w="60" w:type="dxa"/>
            </w:tcMar>
          </w:tcPr>
          <w:p w14:paraId="31443FF0"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2255AEA3"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4C196287"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04E5C18B"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3234" w:type="dxa"/>
            <w:gridSpan w:val="6"/>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7D3EA591" w14:textId="77777777" w:rsidR="00B24A01" w:rsidRDefault="00000000">
            <w:pPr>
              <w:jc w:val="center"/>
              <w:rPr>
                <w:rFonts w:ascii="Roboto" w:eastAsia="Roboto" w:hAnsi="Roboto" w:cs="Roboto"/>
                <w:i/>
                <w:iCs/>
                <w:color w:val="AAAAAA"/>
                <w:sz w:val="14"/>
                <w:szCs w:val="14"/>
              </w:rPr>
            </w:pPr>
            <w:r>
              <w:rPr>
                <w:rFonts w:ascii="Roboto" w:eastAsia="Roboto" w:hAnsi="Roboto" w:cs="Roboto"/>
                <w:b/>
                <w:bCs/>
                <w:color w:val="1A1A1A"/>
                <w:sz w:val="13"/>
                <w:szCs w:val="13"/>
              </w:rPr>
              <w:t>N/A</w:t>
            </w:r>
          </w:p>
        </w:tc>
      </w:tr>
      <w:tr w:rsidR="00B24A01" w14:paraId="6F9AF56D" w14:textId="77777777">
        <w:trPr>
          <w:trHeight w:val="750"/>
        </w:trPr>
        <w:tc>
          <w:tcPr>
            <w:tcW w:w="1410" w:type="dxa"/>
            <w:vMerge w:val="restart"/>
            <w:tcBorders>
              <w:top w:val="nil"/>
              <w:left w:val="single" w:sz="6" w:space="0" w:color="4A86E8"/>
              <w:bottom w:val="single" w:sz="6" w:space="0" w:color="4A86E8"/>
              <w:right w:val="single" w:sz="6" w:space="0" w:color="4A86E8"/>
            </w:tcBorders>
            <w:shd w:val="clear" w:color="auto" w:fill="C9DAF8"/>
            <w:tcMar>
              <w:top w:w="60" w:type="dxa"/>
              <w:left w:w="120" w:type="dxa"/>
              <w:bottom w:w="60" w:type="dxa"/>
              <w:right w:w="80" w:type="dxa"/>
            </w:tcMar>
          </w:tcPr>
          <w:p w14:paraId="50CA3881" w14:textId="77777777" w:rsidR="00B24A01" w:rsidRDefault="00000000">
            <w:pPr>
              <w:rPr>
                <w:rFonts w:ascii="Roboto" w:eastAsia="Roboto" w:hAnsi="Roboto" w:cs="Roboto"/>
                <w:b/>
                <w:bCs/>
                <w:color w:val="4A86E8"/>
                <w:sz w:val="16"/>
                <w:szCs w:val="16"/>
              </w:rPr>
            </w:pPr>
            <w:r>
              <w:rPr>
                <w:rFonts w:ascii="Roboto" w:eastAsia="Roboto" w:hAnsi="Roboto" w:cs="Roboto"/>
                <w:b/>
                <w:bCs/>
                <w:color w:val="4A86E8"/>
                <w:sz w:val="16"/>
                <w:szCs w:val="16"/>
              </w:rPr>
              <w:t>Pregnancy &amp; Breastfeeding</w:t>
            </w:r>
          </w:p>
        </w:tc>
        <w:tc>
          <w:tcPr>
            <w:tcW w:w="3370" w:type="dxa"/>
            <w:tcBorders>
              <w:top w:val="nil"/>
              <w:left w:val="nil"/>
              <w:bottom w:val="single" w:sz="6" w:space="0" w:color="4A86E8"/>
              <w:right w:val="single" w:sz="6" w:space="0" w:color="4A86E8"/>
            </w:tcBorders>
            <w:shd w:val="clear" w:color="auto" w:fill="FFFFFF"/>
            <w:tcMar>
              <w:top w:w="60" w:type="dxa"/>
              <w:left w:w="120" w:type="dxa"/>
              <w:bottom w:w="60" w:type="dxa"/>
              <w:right w:w="80" w:type="dxa"/>
            </w:tcMar>
          </w:tcPr>
          <w:p w14:paraId="78E67E15"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LEN does not be discontinued during pregnancy or breastfeeding stated</w:t>
            </w:r>
          </w:p>
        </w:tc>
        <w:tc>
          <w:tcPr>
            <w:tcW w:w="904" w:type="dxa"/>
            <w:tcBorders>
              <w:top w:val="nil"/>
              <w:left w:val="nil"/>
              <w:bottom w:val="single" w:sz="6" w:space="0" w:color="4A86E8"/>
              <w:right w:val="single" w:sz="6" w:space="0" w:color="4A86E8"/>
            </w:tcBorders>
            <w:shd w:val="clear" w:color="auto" w:fill="FFFFFF"/>
            <w:tcMar>
              <w:top w:w="40" w:type="dxa"/>
              <w:left w:w="60" w:type="dxa"/>
              <w:bottom w:w="40" w:type="dxa"/>
              <w:right w:w="60" w:type="dxa"/>
            </w:tcMar>
          </w:tcPr>
          <w:p w14:paraId="3D7FE7EF"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6EF1A2D9"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470155AB"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19405E1C"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3234" w:type="dxa"/>
            <w:gridSpan w:val="6"/>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55671B9B" w14:textId="77777777" w:rsidR="00B24A01" w:rsidRDefault="00000000">
            <w:pPr>
              <w:jc w:val="center"/>
              <w:rPr>
                <w:rFonts w:ascii="Roboto" w:eastAsia="Roboto" w:hAnsi="Roboto" w:cs="Roboto"/>
                <w:i/>
                <w:iCs/>
                <w:color w:val="AAAAAA"/>
                <w:sz w:val="14"/>
                <w:szCs w:val="14"/>
              </w:rPr>
            </w:pPr>
            <w:r>
              <w:rPr>
                <w:rFonts w:ascii="Roboto" w:eastAsia="Roboto" w:hAnsi="Roboto" w:cs="Roboto"/>
                <w:b/>
                <w:bCs/>
                <w:color w:val="1A1A1A"/>
                <w:sz w:val="13"/>
                <w:szCs w:val="13"/>
              </w:rPr>
              <w:t>N/A</w:t>
            </w:r>
          </w:p>
        </w:tc>
      </w:tr>
      <w:tr w:rsidR="00B24A01" w14:paraId="18DF95DE" w14:textId="77777777">
        <w:trPr>
          <w:trHeight w:val="750"/>
        </w:trPr>
        <w:tc>
          <w:tcPr>
            <w:tcW w:w="1410" w:type="dxa"/>
            <w:vMerge/>
            <w:tcBorders>
              <w:top w:val="nil"/>
              <w:left w:val="single" w:sz="6" w:space="0" w:color="4A86E8"/>
              <w:bottom w:val="single" w:sz="6" w:space="0" w:color="4A86E8"/>
              <w:right w:val="single" w:sz="6" w:space="0" w:color="4A86E8"/>
            </w:tcBorders>
            <w:shd w:val="clear" w:color="auto" w:fill="C9DAF8"/>
            <w:tcMar>
              <w:top w:w="100" w:type="dxa"/>
              <w:left w:w="100" w:type="dxa"/>
              <w:bottom w:w="100" w:type="dxa"/>
              <w:right w:w="100" w:type="dxa"/>
            </w:tcMar>
          </w:tcPr>
          <w:p w14:paraId="26C65AEC" w14:textId="77777777" w:rsidR="00B24A01" w:rsidRDefault="00B24A01">
            <w:pPr>
              <w:rPr>
                <w:rFonts w:ascii="Roboto" w:eastAsia="Roboto" w:hAnsi="Roboto" w:cs="Roboto"/>
              </w:rPr>
            </w:pPr>
          </w:p>
        </w:tc>
        <w:tc>
          <w:tcPr>
            <w:tcW w:w="3370" w:type="dxa"/>
            <w:tcBorders>
              <w:top w:val="nil"/>
              <w:left w:val="nil"/>
              <w:bottom w:val="single" w:sz="6" w:space="0" w:color="4A86E8"/>
              <w:right w:val="single" w:sz="6" w:space="0" w:color="4A86E8"/>
            </w:tcBorders>
            <w:shd w:val="clear" w:color="auto" w:fill="F8F8F8"/>
            <w:tcMar>
              <w:top w:w="60" w:type="dxa"/>
              <w:left w:w="120" w:type="dxa"/>
              <w:bottom w:w="60" w:type="dxa"/>
              <w:right w:w="80" w:type="dxa"/>
            </w:tcMar>
          </w:tcPr>
          <w:p w14:paraId="229AE109"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Adverse pregnancy/infant outcome surveillance system is described or linked to ARV pregnancy registry</w:t>
            </w:r>
          </w:p>
        </w:tc>
        <w:tc>
          <w:tcPr>
            <w:tcW w:w="904" w:type="dxa"/>
            <w:tcBorders>
              <w:top w:val="nil"/>
              <w:left w:val="nil"/>
              <w:bottom w:val="single" w:sz="6" w:space="0" w:color="4A86E8"/>
              <w:right w:val="single" w:sz="6" w:space="0" w:color="4A86E8"/>
            </w:tcBorders>
            <w:shd w:val="clear" w:color="auto" w:fill="F8F8F8"/>
            <w:tcMar>
              <w:top w:w="40" w:type="dxa"/>
              <w:left w:w="60" w:type="dxa"/>
              <w:bottom w:w="40" w:type="dxa"/>
              <w:right w:w="60" w:type="dxa"/>
            </w:tcMar>
          </w:tcPr>
          <w:p w14:paraId="2AB7CCD2"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683950C1"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79DBEC5A"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8F8F8"/>
            <w:tcMar>
              <w:top w:w="60" w:type="dxa"/>
              <w:left w:w="80" w:type="dxa"/>
              <w:bottom w:w="60" w:type="dxa"/>
              <w:right w:w="80" w:type="dxa"/>
            </w:tcMar>
          </w:tcPr>
          <w:p w14:paraId="05073CA6"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3234" w:type="dxa"/>
            <w:gridSpan w:val="6"/>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01AE5AD7" w14:textId="77777777" w:rsidR="00B24A01" w:rsidRDefault="00000000">
            <w:pPr>
              <w:jc w:val="center"/>
              <w:rPr>
                <w:rFonts w:ascii="Roboto" w:eastAsia="Roboto" w:hAnsi="Roboto" w:cs="Roboto"/>
                <w:i/>
                <w:iCs/>
                <w:color w:val="AAAAAA"/>
                <w:sz w:val="14"/>
                <w:szCs w:val="14"/>
              </w:rPr>
            </w:pPr>
            <w:r>
              <w:rPr>
                <w:rFonts w:ascii="Roboto" w:eastAsia="Roboto" w:hAnsi="Roboto" w:cs="Roboto"/>
                <w:b/>
                <w:bCs/>
                <w:color w:val="1A1A1A"/>
                <w:sz w:val="13"/>
                <w:szCs w:val="13"/>
              </w:rPr>
              <w:t>N/A</w:t>
            </w:r>
          </w:p>
        </w:tc>
      </w:tr>
      <w:tr w:rsidR="00B24A01" w14:paraId="5FF1915F" w14:textId="77777777">
        <w:trPr>
          <w:trHeight w:val="600"/>
        </w:trPr>
        <w:tc>
          <w:tcPr>
            <w:tcW w:w="1410" w:type="dxa"/>
            <w:vMerge/>
            <w:tcBorders>
              <w:top w:val="nil"/>
              <w:left w:val="single" w:sz="6" w:space="0" w:color="4A86E8"/>
              <w:bottom w:val="single" w:sz="6" w:space="0" w:color="4A86E8"/>
              <w:right w:val="single" w:sz="6" w:space="0" w:color="4A86E8"/>
            </w:tcBorders>
            <w:shd w:val="clear" w:color="auto" w:fill="C9DAF8"/>
            <w:tcMar>
              <w:top w:w="100" w:type="dxa"/>
              <w:left w:w="100" w:type="dxa"/>
              <w:bottom w:w="100" w:type="dxa"/>
              <w:right w:w="100" w:type="dxa"/>
            </w:tcMar>
          </w:tcPr>
          <w:p w14:paraId="54851C1F" w14:textId="77777777" w:rsidR="00B24A01" w:rsidRDefault="00B24A01">
            <w:pPr>
              <w:rPr>
                <w:rFonts w:ascii="Roboto" w:eastAsia="Roboto" w:hAnsi="Roboto" w:cs="Roboto"/>
              </w:rPr>
            </w:pPr>
          </w:p>
        </w:tc>
        <w:tc>
          <w:tcPr>
            <w:tcW w:w="3370" w:type="dxa"/>
            <w:tcBorders>
              <w:top w:val="nil"/>
              <w:left w:val="nil"/>
              <w:bottom w:val="single" w:sz="6" w:space="0" w:color="4A86E8"/>
              <w:right w:val="single" w:sz="6" w:space="0" w:color="4A86E8"/>
            </w:tcBorders>
            <w:shd w:val="clear" w:color="auto" w:fill="FFFFFF"/>
            <w:tcMar>
              <w:top w:w="60" w:type="dxa"/>
              <w:left w:w="120" w:type="dxa"/>
              <w:bottom w:w="60" w:type="dxa"/>
              <w:right w:w="80" w:type="dxa"/>
            </w:tcMar>
          </w:tcPr>
          <w:p w14:paraId="1194C421"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Antenatal/postnatal care integration is explicitly addressed, including breastfeeding guidance</w:t>
            </w:r>
          </w:p>
        </w:tc>
        <w:tc>
          <w:tcPr>
            <w:tcW w:w="904" w:type="dxa"/>
            <w:tcBorders>
              <w:top w:val="nil"/>
              <w:left w:val="nil"/>
              <w:bottom w:val="single" w:sz="6" w:space="0" w:color="4A86E8"/>
              <w:right w:val="single" w:sz="6" w:space="0" w:color="4A86E8"/>
            </w:tcBorders>
            <w:shd w:val="clear" w:color="auto" w:fill="F8F8F8"/>
            <w:tcMar>
              <w:top w:w="40" w:type="dxa"/>
              <w:left w:w="60" w:type="dxa"/>
              <w:bottom w:w="40" w:type="dxa"/>
              <w:right w:w="60" w:type="dxa"/>
            </w:tcMar>
          </w:tcPr>
          <w:p w14:paraId="1334EAED"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70253DC4"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5FBF86D5"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51A4722B"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3234" w:type="dxa"/>
            <w:gridSpan w:val="6"/>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2CBCBED4" w14:textId="77777777" w:rsidR="00B24A01" w:rsidRDefault="00000000">
            <w:pPr>
              <w:jc w:val="center"/>
              <w:rPr>
                <w:rFonts w:ascii="Roboto" w:eastAsia="Roboto" w:hAnsi="Roboto" w:cs="Roboto"/>
                <w:i/>
                <w:iCs/>
                <w:color w:val="AAAAAA"/>
                <w:sz w:val="14"/>
                <w:szCs w:val="14"/>
              </w:rPr>
            </w:pPr>
            <w:r>
              <w:rPr>
                <w:rFonts w:ascii="Roboto" w:eastAsia="Roboto" w:hAnsi="Roboto" w:cs="Roboto"/>
                <w:b/>
                <w:bCs/>
                <w:color w:val="1A1A1A"/>
                <w:sz w:val="13"/>
                <w:szCs w:val="13"/>
              </w:rPr>
              <w:t>N/A</w:t>
            </w:r>
          </w:p>
        </w:tc>
      </w:tr>
      <w:tr w:rsidR="00B24A01" w14:paraId="58262040" w14:textId="77777777">
        <w:trPr>
          <w:trHeight w:val="435"/>
        </w:trPr>
        <w:tc>
          <w:tcPr>
            <w:tcW w:w="12808" w:type="dxa"/>
            <w:gridSpan w:val="10"/>
            <w:tcBorders>
              <w:top w:val="nil"/>
              <w:left w:val="single" w:sz="6" w:space="0" w:color="4A86E8"/>
              <w:bottom w:val="single" w:sz="6" w:space="0" w:color="4A86E8"/>
              <w:right w:val="single" w:sz="6" w:space="0" w:color="4A86E8"/>
            </w:tcBorders>
            <w:shd w:val="clear" w:color="auto" w:fill="4A86E8"/>
            <w:tcMar>
              <w:top w:w="80" w:type="dxa"/>
              <w:left w:w="160" w:type="dxa"/>
              <w:bottom w:w="80" w:type="dxa"/>
              <w:right w:w="80" w:type="dxa"/>
            </w:tcMar>
          </w:tcPr>
          <w:p w14:paraId="5162D8DB" w14:textId="77777777" w:rsidR="00B24A01" w:rsidRDefault="00000000">
            <w:pPr>
              <w:rPr>
                <w:rFonts w:ascii="Roboto" w:eastAsia="Roboto" w:hAnsi="Roboto" w:cs="Roboto"/>
                <w:b/>
                <w:bCs/>
                <w:color w:val="FFFFFF"/>
              </w:rPr>
            </w:pPr>
            <w:r>
              <w:rPr>
                <w:rFonts w:ascii="Roboto" w:eastAsia="Roboto" w:hAnsi="Roboto" w:cs="Roboto"/>
                <w:b/>
                <w:bCs/>
                <w:color w:val="FFFFFF"/>
              </w:rPr>
              <w:t>HIV TESTING STRATEGY FOR HIV PREVENTION</w:t>
            </w:r>
          </w:p>
        </w:tc>
      </w:tr>
      <w:tr w:rsidR="00B24A01" w14:paraId="351D6411" w14:textId="77777777">
        <w:trPr>
          <w:trHeight w:val="600"/>
        </w:trPr>
        <w:tc>
          <w:tcPr>
            <w:tcW w:w="1410" w:type="dxa"/>
            <w:vMerge w:val="restart"/>
            <w:tcBorders>
              <w:top w:val="nil"/>
              <w:left w:val="single" w:sz="6" w:space="0" w:color="4A86E8"/>
              <w:bottom w:val="single" w:sz="6" w:space="0" w:color="4A86E8"/>
              <w:right w:val="single" w:sz="6" w:space="0" w:color="4A86E8"/>
            </w:tcBorders>
            <w:shd w:val="clear" w:color="auto" w:fill="C9DAF8"/>
            <w:tcMar>
              <w:top w:w="60" w:type="dxa"/>
              <w:left w:w="120" w:type="dxa"/>
              <w:bottom w:w="60" w:type="dxa"/>
              <w:right w:w="80" w:type="dxa"/>
            </w:tcMar>
          </w:tcPr>
          <w:p w14:paraId="49B01728" w14:textId="77777777" w:rsidR="00B24A01" w:rsidRDefault="00000000">
            <w:pPr>
              <w:rPr>
                <w:rFonts w:ascii="Roboto" w:eastAsia="Roboto" w:hAnsi="Roboto" w:cs="Roboto"/>
                <w:b/>
                <w:bCs/>
                <w:color w:val="4A86E8"/>
                <w:sz w:val="16"/>
                <w:szCs w:val="16"/>
              </w:rPr>
            </w:pPr>
            <w:r>
              <w:rPr>
                <w:rFonts w:ascii="Roboto" w:eastAsia="Roboto" w:hAnsi="Roboto" w:cs="Roboto"/>
                <w:b/>
                <w:bCs/>
                <w:color w:val="4A86E8"/>
                <w:sz w:val="16"/>
                <w:szCs w:val="16"/>
              </w:rPr>
              <w:t>PrEP Initiation, Continuation or Discontinuation</w:t>
            </w:r>
          </w:p>
        </w:tc>
        <w:tc>
          <w:tcPr>
            <w:tcW w:w="3370" w:type="dxa"/>
            <w:tcBorders>
              <w:top w:val="nil"/>
              <w:left w:val="nil"/>
              <w:bottom w:val="single" w:sz="6" w:space="0" w:color="4A86E8"/>
              <w:right w:val="single" w:sz="6" w:space="0" w:color="4A86E8"/>
            </w:tcBorders>
            <w:shd w:val="clear" w:color="auto" w:fill="FFFFFF"/>
            <w:tcMar>
              <w:top w:w="60" w:type="dxa"/>
              <w:left w:w="120" w:type="dxa"/>
              <w:bottom w:w="60" w:type="dxa"/>
              <w:right w:w="80" w:type="dxa"/>
            </w:tcMar>
          </w:tcPr>
          <w:p w14:paraId="0375468E"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HIV RDTs are specified as standard test for CAB-LA and LEN initiation, continuation and discontinuation</w:t>
            </w:r>
          </w:p>
        </w:tc>
        <w:tc>
          <w:tcPr>
            <w:tcW w:w="904" w:type="dxa"/>
            <w:tcBorders>
              <w:top w:val="nil"/>
              <w:left w:val="nil"/>
              <w:bottom w:val="single" w:sz="6" w:space="0" w:color="4A86E8"/>
              <w:right w:val="single" w:sz="6" w:space="0" w:color="4A86E8"/>
            </w:tcBorders>
            <w:shd w:val="clear" w:color="auto" w:fill="F8F8F8"/>
            <w:tcMar>
              <w:top w:w="40" w:type="dxa"/>
              <w:left w:w="60" w:type="dxa"/>
              <w:bottom w:w="40" w:type="dxa"/>
              <w:right w:w="60" w:type="dxa"/>
            </w:tcMar>
          </w:tcPr>
          <w:p w14:paraId="45207413"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0911E97A"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0F36A85E"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3EE5D6B8"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3234" w:type="dxa"/>
            <w:gridSpan w:val="6"/>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126B3001" w14:textId="77777777" w:rsidR="00B24A01" w:rsidRDefault="00000000">
            <w:pPr>
              <w:jc w:val="center"/>
              <w:rPr>
                <w:rFonts w:ascii="Roboto" w:eastAsia="Roboto" w:hAnsi="Roboto" w:cs="Roboto"/>
                <w:i/>
                <w:iCs/>
                <w:color w:val="AAAAAA"/>
                <w:sz w:val="14"/>
                <w:szCs w:val="14"/>
              </w:rPr>
            </w:pPr>
            <w:r>
              <w:rPr>
                <w:rFonts w:ascii="Roboto" w:eastAsia="Roboto" w:hAnsi="Roboto" w:cs="Roboto"/>
                <w:b/>
                <w:bCs/>
                <w:color w:val="1A1A1A"/>
                <w:sz w:val="13"/>
                <w:szCs w:val="13"/>
              </w:rPr>
              <w:t>N/A</w:t>
            </w:r>
          </w:p>
        </w:tc>
      </w:tr>
      <w:tr w:rsidR="00B24A01" w14:paraId="0F84C9E2" w14:textId="77777777">
        <w:trPr>
          <w:trHeight w:val="600"/>
        </w:trPr>
        <w:tc>
          <w:tcPr>
            <w:tcW w:w="1410" w:type="dxa"/>
            <w:vMerge/>
            <w:tcBorders>
              <w:top w:val="nil"/>
              <w:left w:val="single" w:sz="6" w:space="0" w:color="4A86E8"/>
              <w:bottom w:val="single" w:sz="6" w:space="0" w:color="4A86E8"/>
              <w:right w:val="single" w:sz="6" w:space="0" w:color="4A86E8"/>
            </w:tcBorders>
            <w:shd w:val="clear" w:color="auto" w:fill="C9DAF8"/>
            <w:tcMar>
              <w:top w:w="60" w:type="dxa"/>
              <w:left w:w="120" w:type="dxa"/>
              <w:bottom w:w="60" w:type="dxa"/>
              <w:right w:w="80" w:type="dxa"/>
            </w:tcMar>
          </w:tcPr>
          <w:p w14:paraId="4394A183" w14:textId="77777777" w:rsidR="00B24A01" w:rsidRDefault="00B24A01">
            <w:pPr>
              <w:rPr>
                <w:rFonts w:ascii="Roboto" w:eastAsia="Roboto" w:hAnsi="Roboto" w:cs="Roboto"/>
                <w:b/>
                <w:bCs/>
                <w:color w:val="4A86E8"/>
                <w:sz w:val="17"/>
                <w:szCs w:val="17"/>
              </w:rPr>
            </w:pPr>
          </w:p>
        </w:tc>
        <w:tc>
          <w:tcPr>
            <w:tcW w:w="3370" w:type="dxa"/>
            <w:tcBorders>
              <w:top w:val="nil"/>
              <w:left w:val="nil"/>
              <w:bottom w:val="single" w:sz="6" w:space="0" w:color="4A86E8"/>
              <w:right w:val="single" w:sz="6" w:space="0" w:color="4A86E8"/>
            </w:tcBorders>
            <w:shd w:val="clear" w:color="auto" w:fill="F8F8F8"/>
            <w:tcMar>
              <w:top w:w="60" w:type="dxa"/>
              <w:left w:w="120" w:type="dxa"/>
              <w:bottom w:w="60" w:type="dxa"/>
              <w:right w:w="80" w:type="dxa"/>
            </w:tcMar>
          </w:tcPr>
          <w:p w14:paraId="3805076A"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HIVST is available for oral PrEP, DVR and PEP initiation or continuation</w:t>
            </w:r>
          </w:p>
        </w:tc>
        <w:tc>
          <w:tcPr>
            <w:tcW w:w="904" w:type="dxa"/>
            <w:tcBorders>
              <w:top w:val="nil"/>
              <w:left w:val="nil"/>
              <w:bottom w:val="single" w:sz="6" w:space="0" w:color="4A86E8"/>
              <w:right w:val="single" w:sz="6" w:space="0" w:color="4A86E8"/>
            </w:tcBorders>
            <w:shd w:val="clear" w:color="auto" w:fill="F8F8F8"/>
            <w:tcMar>
              <w:top w:w="40" w:type="dxa"/>
              <w:left w:w="60" w:type="dxa"/>
              <w:bottom w:w="40" w:type="dxa"/>
              <w:right w:w="60" w:type="dxa"/>
            </w:tcMar>
          </w:tcPr>
          <w:p w14:paraId="33FA4BC5"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24398B60"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4EA4AE4D"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8F8F8"/>
            <w:tcMar>
              <w:top w:w="60" w:type="dxa"/>
              <w:left w:w="80" w:type="dxa"/>
              <w:bottom w:w="60" w:type="dxa"/>
              <w:right w:w="80" w:type="dxa"/>
            </w:tcMar>
          </w:tcPr>
          <w:p w14:paraId="1EBFA44E"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3234" w:type="dxa"/>
            <w:gridSpan w:val="6"/>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390F0021" w14:textId="77777777" w:rsidR="00B24A01" w:rsidRDefault="00000000">
            <w:pPr>
              <w:jc w:val="center"/>
              <w:rPr>
                <w:rFonts w:ascii="Roboto" w:eastAsia="Roboto" w:hAnsi="Roboto" w:cs="Roboto"/>
                <w:i/>
                <w:iCs/>
                <w:color w:val="AAAAAA"/>
                <w:sz w:val="14"/>
                <w:szCs w:val="14"/>
              </w:rPr>
            </w:pPr>
            <w:r>
              <w:rPr>
                <w:rFonts w:ascii="Roboto" w:eastAsia="Roboto" w:hAnsi="Roboto" w:cs="Roboto"/>
                <w:b/>
                <w:bCs/>
                <w:color w:val="1A1A1A"/>
                <w:sz w:val="13"/>
                <w:szCs w:val="13"/>
              </w:rPr>
              <w:t>N/A</w:t>
            </w:r>
          </w:p>
        </w:tc>
      </w:tr>
      <w:tr w:rsidR="00B24A01" w14:paraId="1434C0FE" w14:textId="77777777">
        <w:trPr>
          <w:trHeight w:val="600"/>
        </w:trPr>
        <w:tc>
          <w:tcPr>
            <w:tcW w:w="1410" w:type="dxa"/>
            <w:vMerge/>
            <w:tcBorders>
              <w:top w:val="nil"/>
              <w:left w:val="single" w:sz="6" w:space="0" w:color="4A86E8"/>
              <w:bottom w:val="single" w:sz="6" w:space="0" w:color="4A86E8"/>
              <w:right w:val="single" w:sz="6" w:space="0" w:color="4A86E8"/>
            </w:tcBorders>
            <w:shd w:val="clear" w:color="auto" w:fill="C9DAF8"/>
            <w:tcMar>
              <w:top w:w="100" w:type="dxa"/>
              <w:left w:w="100" w:type="dxa"/>
              <w:bottom w:w="100" w:type="dxa"/>
              <w:right w:w="100" w:type="dxa"/>
            </w:tcMar>
          </w:tcPr>
          <w:p w14:paraId="7441990C" w14:textId="77777777" w:rsidR="00B24A01" w:rsidRDefault="00B24A01">
            <w:pPr>
              <w:spacing w:line="240" w:lineRule="auto"/>
              <w:rPr>
                <w:rFonts w:ascii="Roboto" w:eastAsia="Roboto" w:hAnsi="Roboto" w:cs="Roboto"/>
              </w:rPr>
            </w:pPr>
          </w:p>
        </w:tc>
        <w:tc>
          <w:tcPr>
            <w:tcW w:w="3370" w:type="dxa"/>
            <w:tcBorders>
              <w:top w:val="nil"/>
              <w:left w:val="nil"/>
              <w:bottom w:val="single" w:sz="6" w:space="0" w:color="4A86E8"/>
              <w:right w:val="single" w:sz="6" w:space="0" w:color="4A86E8"/>
            </w:tcBorders>
            <w:shd w:val="clear" w:color="auto" w:fill="FFFFFF"/>
            <w:tcMar>
              <w:top w:w="60" w:type="dxa"/>
              <w:left w:w="120" w:type="dxa"/>
              <w:bottom w:w="60" w:type="dxa"/>
              <w:right w:w="80" w:type="dxa"/>
            </w:tcMar>
          </w:tcPr>
          <w:p w14:paraId="1399592C"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HIV-negative result required before LEN initiation or continuation is stated clearly</w:t>
            </w:r>
          </w:p>
        </w:tc>
        <w:tc>
          <w:tcPr>
            <w:tcW w:w="904" w:type="dxa"/>
            <w:tcBorders>
              <w:top w:val="nil"/>
              <w:left w:val="nil"/>
              <w:bottom w:val="single" w:sz="6" w:space="0" w:color="4A86E8"/>
              <w:right w:val="single" w:sz="6" w:space="0" w:color="4A86E8"/>
            </w:tcBorders>
            <w:shd w:val="clear" w:color="auto" w:fill="F8F8F8"/>
            <w:tcMar>
              <w:top w:w="40" w:type="dxa"/>
              <w:left w:w="60" w:type="dxa"/>
              <w:bottom w:w="40" w:type="dxa"/>
              <w:right w:w="60" w:type="dxa"/>
            </w:tcMar>
          </w:tcPr>
          <w:p w14:paraId="7CFEB18A"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51EE030D"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32F7F698"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6DBBFC22"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3234" w:type="dxa"/>
            <w:gridSpan w:val="6"/>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5FC4992A" w14:textId="77777777" w:rsidR="00B24A01" w:rsidRDefault="00000000">
            <w:pPr>
              <w:jc w:val="center"/>
              <w:rPr>
                <w:rFonts w:ascii="Roboto" w:eastAsia="Roboto" w:hAnsi="Roboto" w:cs="Roboto"/>
                <w:i/>
                <w:iCs/>
                <w:color w:val="AAAAAA"/>
                <w:sz w:val="14"/>
                <w:szCs w:val="14"/>
              </w:rPr>
            </w:pPr>
            <w:r>
              <w:rPr>
                <w:rFonts w:ascii="Roboto" w:eastAsia="Roboto" w:hAnsi="Roboto" w:cs="Roboto"/>
                <w:b/>
                <w:bCs/>
                <w:color w:val="1A1A1A"/>
                <w:sz w:val="13"/>
                <w:szCs w:val="13"/>
              </w:rPr>
              <w:t>N/A</w:t>
            </w:r>
          </w:p>
        </w:tc>
      </w:tr>
      <w:tr w:rsidR="00B24A01" w14:paraId="1B4C7B8D" w14:textId="77777777">
        <w:trPr>
          <w:trHeight w:val="750"/>
        </w:trPr>
        <w:tc>
          <w:tcPr>
            <w:tcW w:w="1410" w:type="dxa"/>
            <w:vMerge/>
            <w:tcBorders>
              <w:top w:val="nil"/>
              <w:left w:val="single" w:sz="6" w:space="0" w:color="4A86E8"/>
              <w:bottom w:val="single" w:sz="6" w:space="0" w:color="4A86E8"/>
              <w:right w:val="single" w:sz="6" w:space="0" w:color="4A86E8"/>
            </w:tcBorders>
            <w:shd w:val="clear" w:color="auto" w:fill="C9DAF8"/>
            <w:tcMar>
              <w:top w:w="100" w:type="dxa"/>
              <w:left w:w="100" w:type="dxa"/>
              <w:bottom w:w="100" w:type="dxa"/>
              <w:right w:w="100" w:type="dxa"/>
            </w:tcMar>
          </w:tcPr>
          <w:p w14:paraId="46DC96DB" w14:textId="77777777" w:rsidR="00B24A01" w:rsidRDefault="00B24A01">
            <w:pPr>
              <w:spacing w:line="240" w:lineRule="auto"/>
              <w:rPr>
                <w:rFonts w:ascii="Roboto" w:eastAsia="Roboto" w:hAnsi="Roboto" w:cs="Roboto"/>
              </w:rPr>
            </w:pPr>
          </w:p>
        </w:tc>
        <w:tc>
          <w:tcPr>
            <w:tcW w:w="3370" w:type="dxa"/>
            <w:tcBorders>
              <w:top w:val="nil"/>
              <w:left w:val="nil"/>
              <w:bottom w:val="single" w:sz="6" w:space="0" w:color="4A86E8"/>
              <w:right w:val="single" w:sz="6" w:space="0" w:color="4A86E8"/>
            </w:tcBorders>
            <w:shd w:val="clear" w:color="auto" w:fill="F8F8F8"/>
            <w:tcMar>
              <w:top w:w="60" w:type="dxa"/>
              <w:left w:w="120" w:type="dxa"/>
              <w:bottom w:w="60" w:type="dxa"/>
              <w:right w:w="80" w:type="dxa"/>
            </w:tcMar>
          </w:tcPr>
          <w:p w14:paraId="17942D72"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Protocol for inconclusive HIV test result includes retest at 14 days; if still inconclusive, treat as HIV-negative and initiate PrEP</w:t>
            </w:r>
          </w:p>
        </w:tc>
        <w:tc>
          <w:tcPr>
            <w:tcW w:w="904" w:type="dxa"/>
            <w:tcBorders>
              <w:top w:val="nil"/>
              <w:left w:val="nil"/>
              <w:bottom w:val="single" w:sz="6" w:space="0" w:color="4A86E8"/>
              <w:right w:val="single" w:sz="6" w:space="0" w:color="4A86E8"/>
            </w:tcBorders>
            <w:shd w:val="clear" w:color="auto" w:fill="F8F8F8"/>
            <w:tcMar>
              <w:top w:w="40" w:type="dxa"/>
              <w:left w:w="60" w:type="dxa"/>
              <w:bottom w:w="40" w:type="dxa"/>
              <w:right w:w="60" w:type="dxa"/>
            </w:tcMar>
          </w:tcPr>
          <w:p w14:paraId="2AA038BF"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5FADB20E"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2594A58B"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8F8F8"/>
            <w:tcMar>
              <w:top w:w="60" w:type="dxa"/>
              <w:left w:w="80" w:type="dxa"/>
              <w:bottom w:w="60" w:type="dxa"/>
              <w:right w:w="80" w:type="dxa"/>
            </w:tcMar>
          </w:tcPr>
          <w:p w14:paraId="529F92E5"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3234" w:type="dxa"/>
            <w:gridSpan w:val="6"/>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4ED34D62" w14:textId="77777777" w:rsidR="00B24A01" w:rsidRDefault="00000000">
            <w:pPr>
              <w:jc w:val="center"/>
              <w:rPr>
                <w:rFonts w:ascii="Roboto" w:eastAsia="Roboto" w:hAnsi="Roboto" w:cs="Roboto"/>
                <w:i/>
                <w:iCs/>
                <w:color w:val="AAAAAA"/>
                <w:sz w:val="14"/>
                <w:szCs w:val="14"/>
              </w:rPr>
            </w:pPr>
            <w:r>
              <w:rPr>
                <w:rFonts w:ascii="Roboto" w:eastAsia="Roboto" w:hAnsi="Roboto" w:cs="Roboto"/>
                <w:b/>
                <w:bCs/>
                <w:color w:val="1A1A1A"/>
                <w:sz w:val="13"/>
                <w:szCs w:val="13"/>
              </w:rPr>
              <w:t>N/A</w:t>
            </w:r>
          </w:p>
        </w:tc>
      </w:tr>
      <w:tr w:rsidR="00B24A01" w14:paraId="6E1E9017" w14:textId="77777777">
        <w:trPr>
          <w:trHeight w:val="600"/>
        </w:trPr>
        <w:tc>
          <w:tcPr>
            <w:tcW w:w="1410" w:type="dxa"/>
            <w:vMerge/>
            <w:tcBorders>
              <w:top w:val="nil"/>
              <w:left w:val="single" w:sz="6" w:space="0" w:color="4A86E8"/>
              <w:bottom w:val="single" w:sz="6" w:space="0" w:color="4A86E8"/>
              <w:right w:val="single" w:sz="6" w:space="0" w:color="4A86E8"/>
            </w:tcBorders>
            <w:shd w:val="clear" w:color="auto" w:fill="C9DAF8"/>
            <w:tcMar>
              <w:top w:w="100" w:type="dxa"/>
              <w:left w:w="100" w:type="dxa"/>
              <w:bottom w:w="100" w:type="dxa"/>
              <w:right w:w="100" w:type="dxa"/>
            </w:tcMar>
          </w:tcPr>
          <w:p w14:paraId="602C869E" w14:textId="77777777" w:rsidR="00B24A01" w:rsidRDefault="00B24A01">
            <w:pPr>
              <w:spacing w:line="240" w:lineRule="auto"/>
              <w:rPr>
                <w:rFonts w:ascii="Roboto" w:eastAsia="Roboto" w:hAnsi="Roboto" w:cs="Roboto"/>
              </w:rPr>
            </w:pPr>
          </w:p>
        </w:tc>
        <w:tc>
          <w:tcPr>
            <w:tcW w:w="3370" w:type="dxa"/>
            <w:tcBorders>
              <w:top w:val="nil"/>
              <w:left w:val="nil"/>
              <w:bottom w:val="single" w:sz="6" w:space="0" w:color="4A86E8"/>
              <w:right w:val="single" w:sz="6" w:space="0" w:color="4A86E8"/>
            </w:tcBorders>
            <w:shd w:val="clear" w:color="auto" w:fill="FFFFFF"/>
            <w:tcMar>
              <w:top w:w="60" w:type="dxa"/>
              <w:left w:w="120" w:type="dxa"/>
              <w:bottom w:w="60" w:type="dxa"/>
              <w:right w:w="80" w:type="dxa"/>
            </w:tcMar>
          </w:tcPr>
          <w:p w14:paraId="273556A8"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 xml:space="preserve">Acute infection screening tool (symptom checklist) is included or referenced </w:t>
            </w:r>
          </w:p>
        </w:tc>
        <w:tc>
          <w:tcPr>
            <w:tcW w:w="904" w:type="dxa"/>
            <w:tcBorders>
              <w:top w:val="nil"/>
              <w:left w:val="nil"/>
              <w:bottom w:val="single" w:sz="6" w:space="0" w:color="4A86E8"/>
              <w:right w:val="single" w:sz="6" w:space="0" w:color="4A86E8"/>
            </w:tcBorders>
            <w:shd w:val="clear" w:color="auto" w:fill="F8F8F8"/>
            <w:tcMar>
              <w:top w:w="40" w:type="dxa"/>
              <w:left w:w="60" w:type="dxa"/>
              <w:bottom w:w="40" w:type="dxa"/>
              <w:right w:w="60" w:type="dxa"/>
            </w:tcMar>
          </w:tcPr>
          <w:p w14:paraId="444A3D27"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6F18DE00"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2809A83A"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15878713"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3234" w:type="dxa"/>
            <w:gridSpan w:val="6"/>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0B559AC1" w14:textId="77777777" w:rsidR="00B24A01" w:rsidRDefault="00000000">
            <w:pPr>
              <w:jc w:val="center"/>
              <w:rPr>
                <w:rFonts w:ascii="Roboto" w:eastAsia="Roboto" w:hAnsi="Roboto" w:cs="Roboto"/>
                <w:i/>
                <w:iCs/>
                <w:color w:val="AAAAAA"/>
                <w:sz w:val="14"/>
                <w:szCs w:val="14"/>
              </w:rPr>
            </w:pPr>
            <w:r>
              <w:rPr>
                <w:rFonts w:ascii="Roboto" w:eastAsia="Roboto" w:hAnsi="Roboto" w:cs="Roboto"/>
                <w:b/>
                <w:bCs/>
                <w:color w:val="1A1A1A"/>
                <w:sz w:val="13"/>
                <w:szCs w:val="13"/>
              </w:rPr>
              <w:t>N/A</w:t>
            </w:r>
          </w:p>
        </w:tc>
      </w:tr>
      <w:tr w:rsidR="00B24A01" w14:paraId="7958C86E" w14:textId="77777777">
        <w:trPr>
          <w:trHeight w:val="600"/>
        </w:trPr>
        <w:tc>
          <w:tcPr>
            <w:tcW w:w="1410" w:type="dxa"/>
            <w:vMerge/>
            <w:tcBorders>
              <w:top w:val="nil"/>
              <w:left w:val="single" w:sz="6" w:space="0" w:color="4A86E8"/>
              <w:bottom w:val="single" w:sz="6" w:space="0" w:color="4A86E8"/>
              <w:right w:val="single" w:sz="6" w:space="0" w:color="4A86E8"/>
            </w:tcBorders>
            <w:shd w:val="clear" w:color="auto" w:fill="C9DAF8"/>
            <w:tcMar>
              <w:top w:w="100" w:type="dxa"/>
              <w:left w:w="100" w:type="dxa"/>
              <w:bottom w:w="100" w:type="dxa"/>
              <w:right w:w="100" w:type="dxa"/>
            </w:tcMar>
          </w:tcPr>
          <w:p w14:paraId="258AA21E" w14:textId="77777777" w:rsidR="00B24A01" w:rsidRDefault="00B24A01">
            <w:pPr>
              <w:spacing w:line="240" w:lineRule="auto"/>
              <w:rPr>
                <w:rFonts w:ascii="Roboto" w:eastAsia="Roboto" w:hAnsi="Roboto" w:cs="Roboto"/>
              </w:rPr>
            </w:pPr>
          </w:p>
        </w:tc>
        <w:tc>
          <w:tcPr>
            <w:tcW w:w="3370" w:type="dxa"/>
            <w:tcBorders>
              <w:top w:val="nil"/>
              <w:left w:val="nil"/>
              <w:bottom w:val="single" w:sz="6" w:space="0" w:color="4A86E8"/>
              <w:right w:val="single" w:sz="6" w:space="0" w:color="4A86E8"/>
            </w:tcBorders>
            <w:shd w:val="clear" w:color="auto" w:fill="FFFFFF"/>
            <w:tcMar>
              <w:top w:w="60" w:type="dxa"/>
              <w:left w:w="120" w:type="dxa"/>
              <w:bottom w:w="60" w:type="dxa"/>
              <w:right w:w="80" w:type="dxa"/>
            </w:tcMar>
          </w:tcPr>
          <w:p w14:paraId="527A119E"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HIV testing frequency aligned with injection schedule (every 26 weeks for LEN)</w:t>
            </w:r>
          </w:p>
        </w:tc>
        <w:tc>
          <w:tcPr>
            <w:tcW w:w="904" w:type="dxa"/>
            <w:tcBorders>
              <w:top w:val="nil"/>
              <w:left w:val="nil"/>
              <w:bottom w:val="single" w:sz="6" w:space="0" w:color="4A86E8"/>
              <w:right w:val="single" w:sz="6" w:space="0" w:color="4A86E8"/>
            </w:tcBorders>
            <w:shd w:val="clear" w:color="auto" w:fill="F8F8F8"/>
            <w:tcMar>
              <w:top w:w="40" w:type="dxa"/>
              <w:left w:w="60" w:type="dxa"/>
              <w:bottom w:w="40" w:type="dxa"/>
              <w:right w:w="60" w:type="dxa"/>
            </w:tcMar>
          </w:tcPr>
          <w:p w14:paraId="3002C77F"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75AC1898"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663867AB"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1CEDECE8"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3234" w:type="dxa"/>
            <w:gridSpan w:val="6"/>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6EA63554" w14:textId="77777777" w:rsidR="00B24A01" w:rsidRDefault="00000000">
            <w:pPr>
              <w:jc w:val="center"/>
              <w:rPr>
                <w:rFonts w:ascii="Roboto" w:eastAsia="Roboto" w:hAnsi="Roboto" w:cs="Roboto"/>
                <w:i/>
                <w:iCs/>
                <w:color w:val="AAAAAA"/>
                <w:sz w:val="14"/>
                <w:szCs w:val="14"/>
              </w:rPr>
            </w:pPr>
            <w:r>
              <w:rPr>
                <w:rFonts w:ascii="Roboto" w:eastAsia="Roboto" w:hAnsi="Roboto" w:cs="Roboto"/>
                <w:b/>
                <w:bCs/>
                <w:color w:val="1A1A1A"/>
                <w:sz w:val="13"/>
                <w:szCs w:val="13"/>
              </w:rPr>
              <w:t>N/A</w:t>
            </w:r>
          </w:p>
        </w:tc>
      </w:tr>
      <w:tr w:rsidR="00B24A01" w14:paraId="5802FD76" w14:textId="77777777">
        <w:trPr>
          <w:trHeight w:val="600"/>
        </w:trPr>
        <w:tc>
          <w:tcPr>
            <w:tcW w:w="1410" w:type="dxa"/>
            <w:vMerge/>
            <w:tcBorders>
              <w:top w:val="nil"/>
              <w:left w:val="single" w:sz="6" w:space="0" w:color="4A86E8"/>
              <w:bottom w:val="single" w:sz="6" w:space="0" w:color="4A86E8"/>
              <w:right w:val="single" w:sz="6" w:space="0" w:color="4A86E8"/>
            </w:tcBorders>
            <w:shd w:val="clear" w:color="auto" w:fill="C9DAF8"/>
            <w:tcMar>
              <w:top w:w="100" w:type="dxa"/>
              <w:left w:w="100" w:type="dxa"/>
              <w:bottom w:w="100" w:type="dxa"/>
              <w:right w:w="100" w:type="dxa"/>
            </w:tcMar>
          </w:tcPr>
          <w:p w14:paraId="5E0E19F9" w14:textId="77777777" w:rsidR="00B24A01" w:rsidRDefault="00B24A01">
            <w:pPr>
              <w:spacing w:line="240" w:lineRule="auto"/>
              <w:rPr>
                <w:rFonts w:ascii="Roboto" w:eastAsia="Roboto" w:hAnsi="Roboto" w:cs="Roboto"/>
              </w:rPr>
            </w:pPr>
          </w:p>
        </w:tc>
        <w:tc>
          <w:tcPr>
            <w:tcW w:w="3370" w:type="dxa"/>
            <w:tcBorders>
              <w:top w:val="nil"/>
              <w:left w:val="nil"/>
              <w:bottom w:val="single" w:sz="6" w:space="0" w:color="4A86E8"/>
              <w:right w:val="single" w:sz="6" w:space="0" w:color="4A86E8"/>
            </w:tcBorders>
            <w:shd w:val="clear" w:color="auto" w:fill="FFFFFF"/>
            <w:tcMar>
              <w:top w:w="60" w:type="dxa"/>
              <w:left w:w="120" w:type="dxa"/>
              <w:bottom w:w="60" w:type="dxa"/>
              <w:right w:w="80" w:type="dxa"/>
            </w:tcMar>
          </w:tcPr>
          <w:p w14:paraId="5E074297"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Protocol described for a reactive HIV test result based on national algorithm; and drug resistance testing is optional/considered for confirmed HIV seropositivity</w:t>
            </w:r>
          </w:p>
        </w:tc>
        <w:tc>
          <w:tcPr>
            <w:tcW w:w="904" w:type="dxa"/>
            <w:tcBorders>
              <w:top w:val="nil"/>
              <w:left w:val="nil"/>
              <w:bottom w:val="single" w:sz="6" w:space="0" w:color="4A86E8"/>
              <w:right w:val="single" w:sz="6" w:space="0" w:color="4A86E8"/>
            </w:tcBorders>
            <w:shd w:val="clear" w:color="auto" w:fill="F8F8F8"/>
            <w:tcMar>
              <w:top w:w="40" w:type="dxa"/>
              <w:left w:w="60" w:type="dxa"/>
              <w:bottom w:w="40" w:type="dxa"/>
              <w:right w:w="60" w:type="dxa"/>
            </w:tcMar>
          </w:tcPr>
          <w:p w14:paraId="57929297"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2D0E8EBD"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2286A102"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21DB93FC"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3234" w:type="dxa"/>
            <w:gridSpan w:val="6"/>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7FC8DE3E" w14:textId="77777777" w:rsidR="00B24A01" w:rsidRDefault="00000000">
            <w:pPr>
              <w:jc w:val="center"/>
              <w:rPr>
                <w:rFonts w:ascii="Roboto" w:eastAsia="Roboto" w:hAnsi="Roboto" w:cs="Roboto"/>
                <w:i/>
                <w:iCs/>
                <w:color w:val="AAAAAA"/>
                <w:sz w:val="14"/>
                <w:szCs w:val="14"/>
              </w:rPr>
            </w:pPr>
            <w:r>
              <w:rPr>
                <w:rFonts w:ascii="Roboto" w:eastAsia="Roboto" w:hAnsi="Roboto" w:cs="Roboto"/>
                <w:b/>
                <w:bCs/>
                <w:color w:val="1A1A1A"/>
                <w:sz w:val="13"/>
                <w:szCs w:val="13"/>
              </w:rPr>
              <w:t>N/A</w:t>
            </w:r>
          </w:p>
        </w:tc>
      </w:tr>
      <w:tr w:rsidR="00B24A01" w14:paraId="13681233" w14:textId="77777777">
        <w:trPr>
          <w:trHeight w:val="435"/>
        </w:trPr>
        <w:tc>
          <w:tcPr>
            <w:tcW w:w="12808" w:type="dxa"/>
            <w:gridSpan w:val="10"/>
            <w:tcBorders>
              <w:top w:val="nil"/>
              <w:left w:val="single" w:sz="6" w:space="0" w:color="4A86E8"/>
              <w:bottom w:val="single" w:sz="6" w:space="0" w:color="4A86E8"/>
              <w:right w:val="single" w:sz="6" w:space="0" w:color="4A86E8"/>
            </w:tcBorders>
            <w:shd w:val="clear" w:color="auto" w:fill="4A86E8"/>
            <w:tcMar>
              <w:top w:w="80" w:type="dxa"/>
              <w:left w:w="160" w:type="dxa"/>
              <w:bottom w:w="80" w:type="dxa"/>
              <w:right w:w="80" w:type="dxa"/>
            </w:tcMar>
          </w:tcPr>
          <w:p w14:paraId="05C28B56" w14:textId="77777777" w:rsidR="00B24A01" w:rsidRDefault="00000000">
            <w:pPr>
              <w:rPr>
                <w:rFonts w:ascii="Roboto" w:eastAsia="Roboto" w:hAnsi="Roboto" w:cs="Roboto"/>
                <w:b/>
                <w:bCs/>
                <w:color w:val="FFFFFF"/>
              </w:rPr>
            </w:pPr>
            <w:r>
              <w:rPr>
                <w:rFonts w:ascii="Roboto" w:eastAsia="Roboto" w:hAnsi="Roboto" w:cs="Roboto"/>
                <w:b/>
                <w:bCs/>
                <w:color w:val="FFFFFF"/>
              </w:rPr>
              <w:t>DIFFERENTIATED SERVICE DELIVERY FOR EQUITY &amp; ACCESS</w:t>
            </w:r>
          </w:p>
        </w:tc>
      </w:tr>
      <w:tr w:rsidR="00B24A01" w14:paraId="21BCC175" w14:textId="77777777">
        <w:trPr>
          <w:trHeight w:val="750"/>
        </w:trPr>
        <w:tc>
          <w:tcPr>
            <w:tcW w:w="1410" w:type="dxa"/>
            <w:vMerge w:val="restart"/>
            <w:tcBorders>
              <w:top w:val="nil"/>
              <w:left w:val="single" w:sz="6" w:space="0" w:color="4A86E8"/>
              <w:bottom w:val="single" w:sz="6" w:space="0" w:color="4A86E8"/>
              <w:right w:val="single" w:sz="6" w:space="0" w:color="4A86E8"/>
            </w:tcBorders>
            <w:shd w:val="clear" w:color="auto" w:fill="C9DAF8"/>
            <w:tcMar>
              <w:top w:w="60" w:type="dxa"/>
              <w:left w:w="120" w:type="dxa"/>
              <w:bottom w:w="60" w:type="dxa"/>
              <w:right w:w="80" w:type="dxa"/>
            </w:tcMar>
          </w:tcPr>
          <w:p w14:paraId="1A8EEB99" w14:textId="77777777" w:rsidR="00B24A01" w:rsidRDefault="00000000">
            <w:pPr>
              <w:rPr>
                <w:rFonts w:ascii="Roboto" w:eastAsia="Roboto" w:hAnsi="Roboto" w:cs="Roboto"/>
                <w:b/>
                <w:bCs/>
                <w:color w:val="4A86E8"/>
                <w:sz w:val="16"/>
                <w:szCs w:val="16"/>
              </w:rPr>
            </w:pPr>
            <w:r>
              <w:rPr>
                <w:rFonts w:ascii="Roboto" w:eastAsia="Roboto" w:hAnsi="Roboto" w:cs="Roboto"/>
                <w:b/>
                <w:bCs/>
                <w:color w:val="4A86E8"/>
                <w:sz w:val="16"/>
                <w:szCs w:val="16"/>
              </w:rPr>
              <w:t>Differentiated Service Delivery</w:t>
            </w:r>
          </w:p>
        </w:tc>
        <w:tc>
          <w:tcPr>
            <w:tcW w:w="3370" w:type="dxa"/>
            <w:tcBorders>
              <w:top w:val="nil"/>
              <w:left w:val="nil"/>
              <w:bottom w:val="single" w:sz="6" w:space="0" w:color="4A86E8"/>
              <w:right w:val="single" w:sz="6" w:space="0" w:color="4A86E8"/>
            </w:tcBorders>
            <w:shd w:val="clear" w:color="auto" w:fill="FFFFFF"/>
            <w:tcMar>
              <w:top w:w="60" w:type="dxa"/>
              <w:left w:w="120" w:type="dxa"/>
              <w:bottom w:w="60" w:type="dxa"/>
              <w:right w:w="80" w:type="dxa"/>
            </w:tcMar>
          </w:tcPr>
          <w:p w14:paraId="77F1017A"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Task-sharing roles defined and legally authorised for multiple cadre (nurses, pharmacists, community health workers)</w:t>
            </w:r>
          </w:p>
        </w:tc>
        <w:tc>
          <w:tcPr>
            <w:tcW w:w="904" w:type="dxa"/>
            <w:tcBorders>
              <w:top w:val="nil"/>
              <w:left w:val="nil"/>
              <w:bottom w:val="single" w:sz="6" w:space="0" w:color="4A86E8"/>
              <w:right w:val="single" w:sz="6" w:space="0" w:color="4A86E8"/>
            </w:tcBorders>
            <w:shd w:val="clear" w:color="auto" w:fill="F8F8F8"/>
            <w:tcMar>
              <w:top w:w="40" w:type="dxa"/>
              <w:left w:w="60" w:type="dxa"/>
              <w:bottom w:w="40" w:type="dxa"/>
              <w:right w:w="60" w:type="dxa"/>
            </w:tcMar>
          </w:tcPr>
          <w:p w14:paraId="73D2AEA9"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748387A5"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74F7C7B0"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60B4A9CA"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549"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0DE29828"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48F3EDFA" w14:textId="77777777" w:rsidR="00B24A01" w:rsidRDefault="00000000">
            <w:pPr>
              <w:shd w:val="clear" w:color="auto" w:fill="B2D8D8"/>
              <w:jc w:val="center"/>
              <w:rPr>
                <w:rFonts w:ascii="Roboto" w:eastAsia="Roboto" w:hAnsi="Roboto" w:cs="Roboto"/>
                <w:b/>
                <w:bCs/>
                <w:color w:val="1A1A1A"/>
                <w:sz w:val="13"/>
                <w:szCs w:val="13"/>
              </w:rPr>
            </w:pPr>
            <w:r>
              <w:rPr>
                <w:rFonts w:ascii="Roboto" w:eastAsia="Roboto" w:hAnsi="Roboto" w:cs="Roboto"/>
                <w:b/>
                <w:bCs/>
                <w:color w:val="1A1A1A"/>
                <w:sz w:val="13"/>
                <w:szCs w:val="13"/>
              </w:rPr>
              <w:t>MSM</w:t>
            </w:r>
          </w:p>
        </w:tc>
        <w:tc>
          <w:tcPr>
            <w:tcW w:w="51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50FD798B"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272CAEA7" w14:textId="77777777" w:rsidR="00B24A01" w:rsidRDefault="00000000">
            <w:pPr>
              <w:shd w:val="clear" w:color="auto" w:fill="F9CB9C"/>
              <w:jc w:val="center"/>
              <w:rPr>
                <w:rFonts w:ascii="Roboto" w:eastAsia="Roboto" w:hAnsi="Roboto" w:cs="Roboto"/>
                <w:b/>
                <w:bCs/>
                <w:color w:val="1A1A1A"/>
                <w:sz w:val="13"/>
                <w:szCs w:val="13"/>
              </w:rPr>
            </w:pPr>
            <w:r>
              <w:rPr>
                <w:rFonts w:ascii="Roboto" w:eastAsia="Roboto" w:hAnsi="Roboto" w:cs="Roboto"/>
                <w:b/>
                <w:bCs/>
                <w:color w:val="1A1A1A"/>
                <w:sz w:val="13"/>
                <w:szCs w:val="13"/>
              </w:rPr>
              <w:t>SW</w:t>
            </w:r>
          </w:p>
        </w:tc>
        <w:tc>
          <w:tcPr>
            <w:tcW w:w="57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7834F862"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2329BEE4" w14:textId="77777777" w:rsidR="00B24A01" w:rsidRDefault="00000000">
            <w:pPr>
              <w:shd w:val="clear" w:color="auto" w:fill="EA9999"/>
              <w:jc w:val="center"/>
              <w:rPr>
                <w:rFonts w:ascii="Roboto" w:eastAsia="Roboto" w:hAnsi="Roboto" w:cs="Roboto"/>
                <w:b/>
                <w:bCs/>
                <w:color w:val="1A1A1A"/>
                <w:sz w:val="13"/>
                <w:szCs w:val="13"/>
              </w:rPr>
            </w:pPr>
            <w:r>
              <w:rPr>
                <w:rFonts w:ascii="Roboto" w:eastAsia="Roboto" w:hAnsi="Roboto" w:cs="Roboto"/>
                <w:b/>
                <w:bCs/>
                <w:color w:val="1A1A1A"/>
                <w:sz w:val="13"/>
                <w:szCs w:val="13"/>
              </w:rPr>
              <w:t>PWID</w:t>
            </w:r>
          </w:p>
        </w:tc>
        <w:tc>
          <w:tcPr>
            <w:tcW w:w="54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138CEAE7"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201C4AA1" w14:textId="77777777" w:rsidR="00B24A01" w:rsidRDefault="00000000">
            <w:pPr>
              <w:shd w:val="clear" w:color="auto" w:fill="C9B1D9"/>
              <w:jc w:val="center"/>
              <w:rPr>
                <w:rFonts w:ascii="Roboto" w:eastAsia="Roboto" w:hAnsi="Roboto" w:cs="Roboto"/>
                <w:b/>
                <w:bCs/>
                <w:color w:val="1A1A1A"/>
                <w:sz w:val="13"/>
                <w:szCs w:val="13"/>
              </w:rPr>
            </w:pPr>
            <w:r>
              <w:rPr>
                <w:rFonts w:ascii="Roboto" w:eastAsia="Roboto" w:hAnsi="Roboto" w:cs="Roboto"/>
                <w:b/>
                <w:bCs/>
                <w:color w:val="1A1A1A"/>
                <w:sz w:val="13"/>
                <w:szCs w:val="13"/>
              </w:rPr>
              <w:t>TG</w:t>
            </w:r>
          </w:p>
        </w:tc>
        <w:tc>
          <w:tcPr>
            <w:tcW w:w="525"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7867CA7E"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40D032F8" w14:textId="77777777" w:rsidR="00B24A01" w:rsidRDefault="00000000">
            <w:pPr>
              <w:shd w:val="clear" w:color="auto" w:fill="9FC5E8"/>
              <w:jc w:val="center"/>
              <w:rPr>
                <w:rFonts w:ascii="Roboto" w:eastAsia="Roboto" w:hAnsi="Roboto" w:cs="Roboto"/>
                <w:b/>
                <w:bCs/>
                <w:color w:val="1A1A1A"/>
                <w:sz w:val="13"/>
                <w:szCs w:val="13"/>
              </w:rPr>
            </w:pPr>
            <w:r>
              <w:rPr>
                <w:rFonts w:ascii="Roboto" w:eastAsia="Roboto" w:hAnsi="Roboto" w:cs="Roboto"/>
                <w:b/>
                <w:bCs/>
                <w:color w:val="1A1A1A"/>
                <w:sz w:val="13"/>
                <w:szCs w:val="13"/>
              </w:rPr>
              <w:t>AYP</w:t>
            </w:r>
          </w:p>
        </w:tc>
        <w:tc>
          <w:tcPr>
            <w:tcW w:w="54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0E401CDA"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4C9F98FB" w14:textId="77777777" w:rsidR="00B24A01" w:rsidRDefault="00000000">
            <w:pPr>
              <w:shd w:val="clear" w:color="auto" w:fill="B6D7A8"/>
              <w:jc w:val="center"/>
              <w:rPr>
                <w:rFonts w:ascii="Roboto" w:eastAsia="Roboto" w:hAnsi="Roboto" w:cs="Roboto"/>
                <w:b/>
                <w:bCs/>
                <w:color w:val="1A1A1A"/>
                <w:sz w:val="13"/>
                <w:szCs w:val="13"/>
              </w:rPr>
            </w:pPr>
            <w:r>
              <w:rPr>
                <w:rFonts w:ascii="Roboto" w:eastAsia="Roboto" w:hAnsi="Roboto" w:cs="Roboto"/>
                <w:b/>
                <w:bCs/>
                <w:color w:val="1A1A1A"/>
                <w:sz w:val="13"/>
                <w:szCs w:val="13"/>
              </w:rPr>
              <w:t>PBFW</w:t>
            </w:r>
          </w:p>
        </w:tc>
      </w:tr>
      <w:tr w:rsidR="00B24A01" w14:paraId="44FBFDB3" w14:textId="77777777">
        <w:trPr>
          <w:trHeight w:val="750"/>
        </w:trPr>
        <w:tc>
          <w:tcPr>
            <w:tcW w:w="1410" w:type="dxa"/>
            <w:vMerge/>
            <w:tcBorders>
              <w:top w:val="nil"/>
              <w:left w:val="single" w:sz="6" w:space="0" w:color="4A86E8"/>
              <w:bottom w:val="single" w:sz="6" w:space="0" w:color="4A86E8"/>
              <w:right w:val="single" w:sz="6" w:space="0" w:color="4A86E8"/>
            </w:tcBorders>
            <w:shd w:val="clear" w:color="auto" w:fill="C9DAF8"/>
            <w:tcMar>
              <w:top w:w="100" w:type="dxa"/>
              <w:left w:w="100" w:type="dxa"/>
              <w:bottom w:w="100" w:type="dxa"/>
              <w:right w:w="100" w:type="dxa"/>
            </w:tcMar>
          </w:tcPr>
          <w:p w14:paraId="61566B09" w14:textId="77777777" w:rsidR="00B24A01" w:rsidRDefault="00B24A01">
            <w:pPr>
              <w:rPr>
                <w:rFonts w:ascii="Roboto" w:eastAsia="Roboto" w:hAnsi="Roboto" w:cs="Roboto"/>
              </w:rPr>
            </w:pPr>
          </w:p>
        </w:tc>
        <w:tc>
          <w:tcPr>
            <w:tcW w:w="3370" w:type="dxa"/>
            <w:tcBorders>
              <w:top w:val="nil"/>
              <w:left w:val="nil"/>
              <w:bottom w:val="single" w:sz="6" w:space="0" w:color="4A86E8"/>
              <w:right w:val="single" w:sz="6" w:space="0" w:color="4A86E8"/>
            </w:tcBorders>
            <w:shd w:val="clear" w:color="auto" w:fill="F8F8F8"/>
            <w:tcMar>
              <w:top w:w="60" w:type="dxa"/>
              <w:left w:w="120" w:type="dxa"/>
              <w:bottom w:w="60" w:type="dxa"/>
              <w:right w:w="80" w:type="dxa"/>
            </w:tcMar>
          </w:tcPr>
          <w:p w14:paraId="4B5527B0"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PrEP is available at community-based delivery sites are available,  and may include: pharmacies, mobile units, community-based organisations, telePrEP</w:t>
            </w:r>
          </w:p>
        </w:tc>
        <w:tc>
          <w:tcPr>
            <w:tcW w:w="904" w:type="dxa"/>
            <w:tcBorders>
              <w:top w:val="nil"/>
              <w:left w:val="nil"/>
              <w:bottom w:val="single" w:sz="6" w:space="0" w:color="4A86E8"/>
              <w:right w:val="single" w:sz="6" w:space="0" w:color="4A86E8"/>
            </w:tcBorders>
            <w:shd w:val="clear" w:color="auto" w:fill="F8F8F8"/>
            <w:tcMar>
              <w:top w:w="40" w:type="dxa"/>
              <w:left w:w="60" w:type="dxa"/>
              <w:bottom w:w="40" w:type="dxa"/>
              <w:right w:w="60" w:type="dxa"/>
            </w:tcMar>
          </w:tcPr>
          <w:p w14:paraId="1CE0689A"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6819915E"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37EAB08B"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8F8F8"/>
            <w:tcMar>
              <w:top w:w="60" w:type="dxa"/>
              <w:left w:w="80" w:type="dxa"/>
              <w:bottom w:w="60" w:type="dxa"/>
              <w:right w:w="80" w:type="dxa"/>
            </w:tcMar>
          </w:tcPr>
          <w:p w14:paraId="4183A5D4"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549"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727D8DFB"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55BCB976" w14:textId="77777777" w:rsidR="00B24A01" w:rsidRDefault="00000000">
            <w:pPr>
              <w:shd w:val="clear" w:color="auto" w:fill="B2D8D8"/>
              <w:jc w:val="center"/>
              <w:rPr>
                <w:rFonts w:ascii="Roboto" w:eastAsia="Roboto" w:hAnsi="Roboto" w:cs="Roboto"/>
                <w:b/>
                <w:bCs/>
                <w:color w:val="1A1A1A"/>
                <w:sz w:val="13"/>
                <w:szCs w:val="13"/>
              </w:rPr>
            </w:pPr>
            <w:r>
              <w:rPr>
                <w:rFonts w:ascii="Roboto" w:eastAsia="Roboto" w:hAnsi="Roboto" w:cs="Roboto"/>
                <w:b/>
                <w:bCs/>
                <w:color w:val="1A1A1A"/>
                <w:sz w:val="13"/>
                <w:szCs w:val="13"/>
              </w:rPr>
              <w:t>MSM</w:t>
            </w:r>
          </w:p>
        </w:tc>
        <w:tc>
          <w:tcPr>
            <w:tcW w:w="51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4423D7A2"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2E142DAE" w14:textId="77777777" w:rsidR="00B24A01" w:rsidRDefault="00000000">
            <w:pPr>
              <w:shd w:val="clear" w:color="auto" w:fill="F9CB9C"/>
              <w:jc w:val="center"/>
              <w:rPr>
                <w:rFonts w:ascii="Roboto" w:eastAsia="Roboto" w:hAnsi="Roboto" w:cs="Roboto"/>
                <w:b/>
                <w:bCs/>
                <w:color w:val="1A1A1A"/>
                <w:sz w:val="13"/>
                <w:szCs w:val="13"/>
              </w:rPr>
            </w:pPr>
            <w:r>
              <w:rPr>
                <w:rFonts w:ascii="Roboto" w:eastAsia="Roboto" w:hAnsi="Roboto" w:cs="Roboto"/>
                <w:b/>
                <w:bCs/>
                <w:color w:val="1A1A1A"/>
                <w:sz w:val="13"/>
                <w:szCs w:val="13"/>
              </w:rPr>
              <w:t>SW</w:t>
            </w:r>
          </w:p>
        </w:tc>
        <w:tc>
          <w:tcPr>
            <w:tcW w:w="57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57293F28"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6468BE4A" w14:textId="77777777" w:rsidR="00B24A01" w:rsidRDefault="00000000">
            <w:pPr>
              <w:shd w:val="clear" w:color="auto" w:fill="EA9999"/>
              <w:jc w:val="center"/>
              <w:rPr>
                <w:rFonts w:ascii="Roboto" w:eastAsia="Roboto" w:hAnsi="Roboto" w:cs="Roboto"/>
                <w:b/>
                <w:bCs/>
                <w:color w:val="1A1A1A"/>
                <w:sz w:val="13"/>
                <w:szCs w:val="13"/>
              </w:rPr>
            </w:pPr>
            <w:r>
              <w:rPr>
                <w:rFonts w:ascii="Roboto" w:eastAsia="Roboto" w:hAnsi="Roboto" w:cs="Roboto"/>
                <w:b/>
                <w:bCs/>
                <w:color w:val="1A1A1A"/>
                <w:sz w:val="13"/>
                <w:szCs w:val="13"/>
              </w:rPr>
              <w:t>PWID</w:t>
            </w:r>
          </w:p>
        </w:tc>
        <w:tc>
          <w:tcPr>
            <w:tcW w:w="54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21591824"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71FFEF32" w14:textId="77777777" w:rsidR="00B24A01" w:rsidRDefault="00000000">
            <w:pPr>
              <w:shd w:val="clear" w:color="auto" w:fill="C9B1D9"/>
              <w:jc w:val="center"/>
              <w:rPr>
                <w:rFonts w:ascii="Roboto" w:eastAsia="Roboto" w:hAnsi="Roboto" w:cs="Roboto"/>
                <w:b/>
                <w:bCs/>
                <w:color w:val="1A1A1A"/>
                <w:sz w:val="13"/>
                <w:szCs w:val="13"/>
              </w:rPr>
            </w:pPr>
            <w:r>
              <w:rPr>
                <w:rFonts w:ascii="Roboto" w:eastAsia="Roboto" w:hAnsi="Roboto" w:cs="Roboto"/>
                <w:b/>
                <w:bCs/>
                <w:color w:val="1A1A1A"/>
                <w:sz w:val="13"/>
                <w:szCs w:val="13"/>
              </w:rPr>
              <w:t>TG</w:t>
            </w:r>
          </w:p>
        </w:tc>
        <w:tc>
          <w:tcPr>
            <w:tcW w:w="525"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0288545E"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43194FB9" w14:textId="77777777" w:rsidR="00B24A01" w:rsidRDefault="00000000">
            <w:pPr>
              <w:shd w:val="clear" w:color="auto" w:fill="9FC5E8"/>
              <w:jc w:val="center"/>
              <w:rPr>
                <w:rFonts w:ascii="Roboto" w:eastAsia="Roboto" w:hAnsi="Roboto" w:cs="Roboto"/>
                <w:b/>
                <w:bCs/>
                <w:color w:val="1A1A1A"/>
                <w:sz w:val="13"/>
                <w:szCs w:val="13"/>
              </w:rPr>
            </w:pPr>
            <w:r>
              <w:rPr>
                <w:rFonts w:ascii="Roboto" w:eastAsia="Roboto" w:hAnsi="Roboto" w:cs="Roboto"/>
                <w:b/>
                <w:bCs/>
                <w:color w:val="1A1A1A"/>
                <w:sz w:val="13"/>
                <w:szCs w:val="13"/>
              </w:rPr>
              <w:t>AYP</w:t>
            </w:r>
          </w:p>
        </w:tc>
        <w:tc>
          <w:tcPr>
            <w:tcW w:w="54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3D14412E"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4D154B71" w14:textId="77777777" w:rsidR="00B24A01" w:rsidRDefault="00000000">
            <w:pPr>
              <w:shd w:val="clear" w:color="auto" w:fill="B6D7A8"/>
              <w:jc w:val="center"/>
              <w:rPr>
                <w:rFonts w:ascii="Roboto" w:eastAsia="Roboto" w:hAnsi="Roboto" w:cs="Roboto"/>
                <w:b/>
                <w:bCs/>
                <w:color w:val="1A1A1A"/>
                <w:sz w:val="13"/>
                <w:szCs w:val="13"/>
              </w:rPr>
            </w:pPr>
            <w:r>
              <w:rPr>
                <w:rFonts w:ascii="Roboto" w:eastAsia="Roboto" w:hAnsi="Roboto" w:cs="Roboto"/>
                <w:b/>
                <w:bCs/>
                <w:color w:val="1A1A1A"/>
                <w:sz w:val="13"/>
                <w:szCs w:val="13"/>
              </w:rPr>
              <w:t>PBFW</w:t>
            </w:r>
          </w:p>
        </w:tc>
      </w:tr>
      <w:tr w:rsidR="00B24A01" w14:paraId="335ED188" w14:textId="77777777">
        <w:trPr>
          <w:trHeight w:val="750"/>
        </w:trPr>
        <w:tc>
          <w:tcPr>
            <w:tcW w:w="1410" w:type="dxa"/>
            <w:vMerge/>
            <w:tcBorders>
              <w:top w:val="nil"/>
              <w:left w:val="single" w:sz="6" w:space="0" w:color="4A86E8"/>
              <w:bottom w:val="single" w:sz="6" w:space="0" w:color="4A86E8"/>
              <w:right w:val="single" w:sz="6" w:space="0" w:color="4A86E8"/>
            </w:tcBorders>
            <w:shd w:val="clear" w:color="auto" w:fill="C9DAF8"/>
            <w:tcMar>
              <w:top w:w="100" w:type="dxa"/>
              <w:left w:w="100" w:type="dxa"/>
              <w:bottom w:w="100" w:type="dxa"/>
              <w:right w:w="100" w:type="dxa"/>
            </w:tcMar>
          </w:tcPr>
          <w:p w14:paraId="12409917" w14:textId="77777777" w:rsidR="00B24A01" w:rsidRDefault="00B24A01">
            <w:pPr>
              <w:rPr>
                <w:rFonts w:ascii="Roboto" w:eastAsia="Roboto" w:hAnsi="Roboto" w:cs="Roboto"/>
              </w:rPr>
            </w:pPr>
          </w:p>
        </w:tc>
        <w:tc>
          <w:tcPr>
            <w:tcW w:w="3370" w:type="dxa"/>
            <w:tcBorders>
              <w:top w:val="nil"/>
              <w:left w:val="nil"/>
              <w:bottom w:val="single" w:sz="6" w:space="0" w:color="4A86E8"/>
              <w:right w:val="single" w:sz="6" w:space="0" w:color="4A86E8"/>
            </w:tcBorders>
            <w:shd w:val="clear" w:color="auto" w:fill="F8F8F8"/>
            <w:tcMar>
              <w:top w:w="60" w:type="dxa"/>
              <w:left w:w="120" w:type="dxa"/>
              <w:bottom w:w="60" w:type="dxa"/>
              <w:right w:w="80" w:type="dxa"/>
            </w:tcMar>
          </w:tcPr>
          <w:p w14:paraId="533DD1C2"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PrEP is available at population specific community-based venues (e.g., KP-led CBOs, AYP friendly drop-in-centers, etc)</w:t>
            </w:r>
          </w:p>
        </w:tc>
        <w:tc>
          <w:tcPr>
            <w:tcW w:w="904" w:type="dxa"/>
            <w:tcBorders>
              <w:top w:val="nil"/>
              <w:left w:val="nil"/>
              <w:bottom w:val="single" w:sz="6" w:space="0" w:color="4A86E8"/>
              <w:right w:val="single" w:sz="6" w:space="0" w:color="4A86E8"/>
            </w:tcBorders>
            <w:shd w:val="clear" w:color="auto" w:fill="F8F8F8"/>
            <w:tcMar>
              <w:top w:w="40" w:type="dxa"/>
              <w:left w:w="60" w:type="dxa"/>
              <w:bottom w:w="40" w:type="dxa"/>
              <w:right w:w="60" w:type="dxa"/>
            </w:tcMar>
          </w:tcPr>
          <w:p w14:paraId="05A4E77B"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225111A8"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1B1F27CF"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8F8F8"/>
            <w:tcMar>
              <w:top w:w="60" w:type="dxa"/>
              <w:left w:w="80" w:type="dxa"/>
              <w:bottom w:w="60" w:type="dxa"/>
              <w:right w:w="80" w:type="dxa"/>
            </w:tcMar>
          </w:tcPr>
          <w:p w14:paraId="1546F882"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549"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5EB85191"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601E064F" w14:textId="77777777" w:rsidR="00B24A01" w:rsidRDefault="00000000">
            <w:pPr>
              <w:shd w:val="clear" w:color="auto" w:fill="B2D8D8"/>
              <w:jc w:val="center"/>
              <w:rPr>
                <w:rFonts w:ascii="Roboto" w:eastAsia="Roboto" w:hAnsi="Roboto" w:cs="Roboto"/>
                <w:b/>
                <w:bCs/>
                <w:color w:val="1A1A1A"/>
                <w:sz w:val="13"/>
                <w:szCs w:val="13"/>
              </w:rPr>
            </w:pPr>
            <w:r>
              <w:rPr>
                <w:rFonts w:ascii="Roboto" w:eastAsia="Roboto" w:hAnsi="Roboto" w:cs="Roboto"/>
                <w:b/>
                <w:bCs/>
                <w:color w:val="1A1A1A"/>
                <w:sz w:val="13"/>
                <w:szCs w:val="13"/>
              </w:rPr>
              <w:t>MSM</w:t>
            </w:r>
          </w:p>
        </w:tc>
        <w:tc>
          <w:tcPr>
            <w:tcW w:w="51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7AE4EE58"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3B98AA84" w14:textId="77777777" w:rsidR="00B24A01" w:rsidRDefault="00000000">
            <w:pPr>
              <w:shd w:val="clear" w:color="auto" w:fill="F9CB9C"/>
              <w:jc w:val="center"/>
              <w:rPr>
                <w:rFonts w:ascii="Roboto" w:eastAsia="Roboto" w:hAnsi="Roboto" w:cs="Roboto"/>
                <w:b/>
                <w:bCs/>
                <w:color w:val="1A1A1A"/>
                <w:sz w:val="13"/>
                <w:szCs w:val="13"/>
              </w:rPr>
            </w:pPr>
            <w:r>
              <w:rPr>
                <w:rFonts w:ascii="Roboto" w:eastAsia="Roboto" w:hAnsi="Roboto" w:cs="Roboto"/>
                <w:b/>
                <w:bCs/>
                <w:color w:val="1A1A1A"/>
                <w:sz w:val="13"/>
                <w:szCs w:val="13"/>
              </w:rPr>
              <w:t>SW</w:t>
            </w:r>
          </w:p>
        </w:tc>
        <w:tc>
          <w:tcPr>
            <w:tcW w:w="57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6AD2703A"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26285EF4" w14:textId="77777777" w:rsidR="00B24A01" w:rsidRDefault="00000000">
            <w:pPr>
              <w:shd w:val="clear" w:color="auto" w:fill="EA9999"/>
              <w:jc w:val="center"/>
              <w:rPr>
                <w:rFonts w:ascii="Roboto" w:eastAsia="Roboto" w:hAnsi="Roboto" w:cs="Roboto"/>
                <w:b/>
                <w:bCs/>
                <w:color w:val="1A1A1A"/>
                <w:sz w:val="13"/>
                <w:szCs w:val="13"/>
              </w:rPr>
            </w:pPr>
            <w:r>
              <w:rPr>
                <w:rFonts w:ascii="Roboto" w:eastAsia="Roboto" w:hAnsi="Roboto" w:cs="Roboto"/>
                <w:b/>
                <w:bCs/>
                <w:color w:val="1A1A1A"/>
                <w:sz w:val="13"/>
                <w:szCs w:val="13"/>
              </w:rPr>
              <w:t>PWID</w:t>
            </w:r>
          </w:p>
        </w:tc>
        <w:tc>
          <w:tcPr>
            <w:tcW w:w="54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75CF701C"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320CC83A" w14:textId="77777777" w:rsidR="00B24A01" w:rsidRDefault="00000000">
            <w:pPr>
              <w:shd w:val="clear" w:color="auto" w:fill="C9B1D9"/>
              <w:jc w:val="center"/>
              <w:rPr>
                <w:rFonts w:ascii="Roboto" w:eastAsia="Roboto" w:hAnsi="Roboto" w:cs="Roboto"/>
                <w:b/>
                <w:bCs/>
                <w:color w:val="1A1A1A"/>
                <w:sz w:val="13"/>
                <w:szCs w:val="13"/>
              </w:rPr>
            </w:pPr>
            <w:r>
              <w:rPr>
                <w:rFonts w:ascii="Roboto" w:eastAsia="Roboto" w:hAnsi="Roboto" w:cs="Roboto"/>
                <w:b/>
                <w:bCs/>
                <w:color w:val="1A1A1A"/>
                <w:sz w:val="13"/>
                <w:szCs w:val="13"/>
              </w:rPr>
              <w:t>TG</w:t>
            </w:r>
          </w:p>
        </w:tc>
        <w:tc>
          <w:tcPr>
            <w:tcW w:w="525"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2F6A1BAF"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14B4CE69" w14:textId="77777777" w:rsidR="00B24A01" w:rsidRDefault="00000000">
            <w:pPr>
              <w:shd w:val="clear" w:color="auto" w:fill="9FC5E8"/>
              <w:jc w:val="center"/>
              <w:rPr>
                <w:rFonts w:ascii="Roboto" w:eastAsia="Roboto" w:hAnsi="Roboto" w:cs="Roboto"/>
                <w:b/>
                <w:bCs/>
                <w:color w:val="1A1A1A"/>
                <w:sz w:val="13"/>
                <w:szCs w:val="13"/>
              </w:rPr>
            </w:pPr>
            <w:r>
              <w:rPr>
                <w:rFonts w:ascii="Roboto" w:eastAsia="Roboto" w:hAnsi="Roboto" w:cs="Roboto"/>
                <w:b/>
                <w:bCs/>
                <w:color w:val="1A1A1A"/>
                <w:sz w:val="13"/>
                <w:szCs w:val="13"/>
              </w:rPr>
              <w:t>AYP</w:t>
            </w:r>
          </w:p>
        </w:tc>
        <w:tc>
          <w:tcPr>
            <w:tcW w:w="54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775F50B5"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1EA8234C" w14:textId="77777777" w:rsidR="00B24A01" w:rsidRDefault="00000000">
            <w:pPr>
              <w:shd w:val="clear" w:color="auto" w:fill="B6D7A8"/>
              <w:jc w:val="center"/>
              <w:rPr>
                <w:rFonts w:ascii="Roboto" w:eastAsia="Roboto" w:hAnsi="Roboto" w:cs="Roboto"/>
                <w:b/>
                <w:bCs/>
                <w:color w:val="1A1A1A"/>
                <w:sz w:val="13"/>
                <w:szCs w:val="13"/>
              </w:rPr>
            </w:pPr>
            <w:r>
              <w:rPr>
                <w:rFonts w:ascii="Roboto" w:eastAsia="Roboto" w:hAnsi="Roboto" w:cs="Roboto"/>
                <w:b/>
                <w:bCs/>
                <w:color w:val="1A1A1A"/>
                <w:sz w:val="13"/>
                <w:szCs w:val="13"/>
              </w:rPr>
              <w:t>PBFW</w:t>
            </w:r>
          </w:p>
        </w:tc>
      </w:tr>
      <w:tr w:rsidR="00B24A01" w14:paraId="6AE43AF5" w14:textId="77777777">
        <w:trPr>
          <w:trHeight w:val="600"/>
        </w:trPr>
        <w:tc>
          <w:tcPr>
            <w:tcW w:w="1410" w:type="dxa"/>
            <w:vMerge/>
            <w:tcBorders>
              <w:top w:val="nil"/>
              <w:left w:val="single" w:sz="6" w:space="0" w:color="4A86E8"/>
              <w:bottom w:val="single" w:sz="6" w:space="0" w:color="4A86E8"/>
              <w:right w:val="single" w:sz="6" w:space="0" w:color="4A86E8"/>
            </w:tcBorders>
            <w:shd w:val="clear" w:color="auto" w:fill="C9DAF8"/>
            <w:tcMar>
              <w:top w:w="100" w:type="dxa"/>
              <w:left w:w="100" w:type="dxa"/>
              <w:bottom w:w="100" w:type="dxa"/>
              <w:right w:w="100" w:type="dxa"/>
            </w:tcMar>
          </w:tcPr>
          <w:p w14:paraId="57992DB7" w14:textId="77777777" w:rsidR="00B24A01" w:rsidRDefault="00B24A01">
            <w:pPr>
              <w:rPr>
                <w:rFonts w:ascii="Roboto" w:eastAsia="Roboto" w:hAnsi="Roboto" w:cs="Roboto"/>
              </w:rPr>
            </w:pPr>
          </w:p>
        </w:tc>
        <w:tc>
          <w:tcPr>
            <w:tcW w:w="3370" w:type="dxa"/>
            <w:tcBorders>
              <w:top w:val="nil"/>
              <w:left w:val="nil"/>
              <w:bottom w:val="single" w:sz="6" w:space="0" w:color="4A86E8"/>
              <w:right w:val="single" w:sz="6" w:space="0" w:color="4A86E8"/>
            </w:tcBorders>
            <w:shd w:val="clear" w:color="auto" w:fill="FFFFFF"/>
            <w:tcMar>
              <w:top w:w="60" w:type="dxa"/>
              <w:left w:w="120" w:type="dxa"/>
              <w:bottom w:w="60" w:type="dxa"/>
              <w:right w:w="80" w:type="dxa"/>
            </w:tcMar>
          </w:tcPr>
          <w:p w14:paraId="2A7BA11F"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Reminder systems are used for injection scheduling (may include SMS or other digital health reminders)</w:t>
            </w:r>
          </w:p>
        </w:tc>
        <w:tc>
          <w:tcPr>
            <w:tcW w:w="904" w:type="dxa"/>
            <w:tcBorders>
              <w:top w:val="nil"/>
              <w:left w:val="nil"/>
              <w:bottom w:val="single" w:sz="6" w:space="0" w:color="4A86E8"/>
              <w:right w:val="single" w:sz="6" w:space="0" w:color="4A86E8"/>
            </w:tcBorders>
            <w:shd w:val="clear" w:color="auto" w:fill="F8F8F8"/>
            <w:tcMar>
              <w:top w:w="40" w:type="dxa"/>
              <w:left w:w="60" w:type="dxa"/>
              <w:bottom w:w="40" w:type="dxa"/>
              <w:right w:w="60" w:type="dxa"/>
            </w:tcMar>
          </w:tcPr>
          <w:p w14:paraId="63E0DB5B"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444C1BA2"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36CCED12"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6EAF8F7F"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3234" w:type="dxa"/>
            <w:gridSpan w:val="6"/>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6020F1AC" w14:textId="77777777" w:rsidR="00B24A01" w:rsidRDefault="00000000">
            <w:pPr>
              <w:jc w:val="center"/>
              <w:rPr>
                <w:rFonts w:ascii="Roboto" w:eastAsia="Roboto" w:hAnsi="Roboto" w:cs="Roboto"/>
                <w:i/>
                <w:iCs/>
                <w:color w:val="AAAAAA"/>
                <w:sz w:val="14"/>
                <w:szCs w:val="14"/>
              </w:rPr>
            </w:pPr>
            <w:r>
              <w:rPr>
                <w:rFonts w:ascii="Roboto" w:eastAsia="Roboto" w:hAnsi="Roboto" w:cs="Roboto"/>
                <w:b/>
                <w:bCs/>
                <w:color w:val="1A1A1A"/>
                <w:sz w:val="13"/>
                <w:szCs w:val="13"/>
              </w:rPr>
              <w:t>N/A</w:t>
            </w:r>
          </w:p>
        </w:tc>
      </w:tr>
      <w:tr w:rsidR="00B24A01" w14:paraId="1CCEB830" w14:textId="77777777">
        <w:trPr>
          <w:trHeight w:val="750"/>
        </w:trPr>
        <w:tc>
          <w:tcPr>
            <w:tcW w:w="1410" w:type="dxa"/>
            <w:vMerge w:val="restart"/>
            <w:tcBorders>
              <w:top w:val="nil"/>
              <w:left w:val="single" w:sz="6" w:space="0" w:color="4A86E8"/>
              <w:bottom w:val="single" w:sz="6" w:space="0" w:color="4A86E8"/>
              <w:right w:val="single" w:sz="6" w:space="0" w:color="4A86E8"/>
            </w:tcBorders>
            <w:shd w:val="clear" w:color="auto" w:fill="C9DAF8"/>
            <w:tcMar>
              <w:top w:w="60" w:type="dxa"/>
              <w:left w:w="120" w:type="dxa"/>
              <w:bottom w:w="60" w:type="dxa"/>
              <w:right w:w="80" w:type="dxa"/>
            </w:tcMar>
          </w:tcPr>
          <w:p w14:paraId="50B6C349" w14:textId="77777777" w:rsidR="00B24A01" w:rsidRDefault="00000000">
            <w:pPr>
              <w:rPr>
                <w:rFonts w:ascii="Roboto" w:eastAsia="Roboto" w:hAnsi="Roboto" w:cs="Roboto"/>
                <w:b/>
                <w:bCs/>
                <w:color w:val="4A86E8"/>
                <w:sz w:val="16"/>
                <w:szCs w:val="16"/>
              </w:rPr>
            </w:pPr>
            <w:r>
              <w:rPr>
                <w:rFonts w:ascii="Roboto" w:eastAsia="Roboto" w:hAnsi="Roboto" w:cs="Roboto"/>
                <w:b/>
                <w:bCs/>
                <w:color w:val="4A86E8"/>
                <w:sz w:val="16"/>
                <w:szCs w:val="16"/>
              </w:rPr>
              <w:t>Comprehensive Service Package</w:t>
            </w:r>
          </w:p>
        </w:tc>
        <w:tc>
          <w:tcPr>
            <w:tcW w:w="3370" w:type="dxa"/>
            <w:tcBorders>
              <w:top w:val="nil"/>
              <w:left w:val="nil"/>
              <w:bottom w:val="single" w:sz="6" w:space="0" w:color="4A86E8"/>
              <w:right w:val="single" w:sz="6" w:space="0" w:color="4A86E8"/>
            </w:tcBorders>
            <w:shd w:val="clear" w:color="auto" w:fill="F8F8F8"/>
            <w:tcMar>
              <w:top w:w="60" w:type="dxa"/>
              <w:left w:w="120" w:type="dxa"/>
              <w:bottom w:w="60" w:type="dxa"/>
              <w:right w:w="80" w:type="dxa"/>
            </w:tcMar>
          </w:tcPr>
          <w:p w14:paraId="0E6EB225"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LEN service delivery is integrated with other health services (ANC/PNC, contraception, STI, harm reduction, mental health, and/or gender-affirming care)</w:t>
            </w:r>
          </w:p>
        </w:tc>
        <w:tc>
          <w:tcPr>
            <w:tcW w:w="904" w:type="dxa"/>
            <w:tcBorders>
              <w:top w:val="nil"/>
              <w:left w:val="nil"/>
              <w:bottom w:val="single" w:sz="6" w:space="0" w:color="4A86E8"/>
              <w:right w:val="single" w:sz="6" w:space="0" w:color="4A86E8"/>
            </w:tcBorders>
            <w:shd w:val="clear" w:color="auto" w:fill="F8F8F8"/>
            <w:tcMar>
              <w:top w:w="40" w:type="dxa"/>
              <w:left w:w="60" w:type="dxa"/>
              <w:bottom w:w="40" w:type="dxa"/>
              <w:right w:w="60" w:type="dxa"/>
            </w:tcMar>
          </w:tcPr>
          <w:p w14:paraId="47B4FB20"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0512D19F"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3E006FD1"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8F8F8"/>
            <w:tcMar>
              <w:top w:w="60" w:type="dxa"/>
              <w:left w:w="80" w:type="dxa"/>
              <w:bottom w:w="60" w:type="dxa"/>
              <w:right w:w="80" w:type="dxa"/>
            </w:tcMar>
          </w:tcPr>
          <w:p w14:paraId="31CE8177"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549"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5A497238"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4EAFACD4" w14:textId="77777777" w:rsidR="00B24A01" w:rsidRDefault="00000000">
            <w:pPr>
              <w:shd w:val="clear" w:color="auto" w:fill="B2D8D8"/>
              <w:jc w:val="center"/>
              <w:rPr>
                <w:rFonts w:ascii="Roboto" w:eastAsia="Roboto" w:hAnsi="Roboto" w:cs="Roboto"/>
                <w:b/>
                <w:bCs/>
                <w:color w:val="1A1A1A"/>
                <w:sz w:val="13"/>
                <w:szCs w:val="13"/>
              </w:rPr>
            </w:pPr>
            <w:r>
              <w:rPr>
                <w:rFonts w:ascii="Roboto" w:eastAsia="Roboto" w:hAnsi="Roboto" w:cs="Roboto"/>
                <w:b/>
                <w:bCs/>
                <w:color w:val="1A1A1A"/>
                <w:sz w:val="13"/>
                <w:szCs w:val="13"/>
              </w:rPr>
              <w:t>MSM</w:t>
            </w:r>
          </w:p>
        </w:tc>
        <w:tc>
          <w:tcPr>
            <w:tcW w:w="51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44861CBA"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6808F1FF" w14:textId="77777777" w:rsidR="00B24A01" w:rsidRDefault="00000000">
            <w:pPr>
              <w:shd w:val="clear" w:color="auto" w:fill="F9CB9C"/>
              <w:jc w:val="center"/>
              <w:rPr>
                <w:rFonts w:ascii="Roboto" w:eastAsia="Roboto" w:hAnsi="Roboto" w:cs="Roboto"/>
                <w:b/>
                <w:bCs/>
                <w:color w:val="1A1A1A"/>
                <w:sz w:val="13"/>
                <w:szCs w:val="13"/>
              </w:rPr>
            </w:pPr>
            <w:r>
              <w:rPr>
                <w:rFonts w:ascii="Roboto" w:eastAsia="Roboto" w:hAnsi="Roboto" w:cs="Roboto"/>
                <w:b/>
                <w:bCs/>
                <w:color w:val="1A1A1A"/>
                <w:sz w:val="13"/>
                <w:szCs w:val="13"/>
              </w:rPr>
              <w:t>SW</w:t>
            </w:r>
          </w:p>
        </w:tc>
        <w:tc>
          <w:tcPr>
            <w:tcW w:w="57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3A38A917"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2ABBAEF3" w14:textId="77777777" w:rsidR="00B24A01" w:rsidRDefault="00000000">
            <w:pPr>
              <w:shd w:val="clear" w:color="auto" w:fill="EA9999"/>
              <w:jc w:val="center"/>
              <w:rPr>
                <w:rFonts w:ascii="Roboto" w:eastAsia="Roboto" w:hAnsi="Roboto" w:cs="Roboto"/>
                <w:b/>
                <w:bCs/>
                <w:color w:val="1A1A1A"/>
                <w:sz w:val="13"/>
                <w:szCs w:val="13"/>
              </w:rPr>
            </w:pPr>
            <w:r>
              <w:rPr>
                <w:rFonts w:ascii="Roboto" w:eastAsia="Roboto" w:hAnsi="Roboto" w:cs="Roboto"/>
                <w:b/>
                <w:bCs/>
                <w:color w:val="1A1A1A"/>
                <w:sz w:val="13"/>
                <w:szCs w:val="13"/>
              </w:rPr>
              <w:t>PWID</w:t>
            </w:r>
          </w:p>
        </w:tc>
        <w:tc>
          <w:tcPr>
            <w:tcW w:w="54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7D3360B6"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37122E6A" w14:textId="77777777" w:rsidR="00B24A01" w:rsidRDefault="00000000">
            <w:pPr>
              <w:shd w:val="clear" w:color="auto" w:fill="C9B1D9"/>
              <w:jc w:val="center"/>
              <w:rPr>
                <w:rFonts w:ascii="Roboto" w:eastAsia="Roboto" w:hAnsi="Roboto" w:cs="Roboto"/>
                <w:b/>
                <w:bCs/>
                <w:color w:val="1A1A1A"/>
                <w:sz w:val="13"/>
                <w:szCs w:val="13"/>
              </w:rPr>
            </w:pPr>
            <w:r>
              <w:rPr>
                <w:rFonts w:ascii="Roboto" w:eastAsia="Roboto" w:hAnsi="Roboto" w:cs="Roboto"/>
                <w:b/>
                <w:bCs/>
                <w:color w:val="1A1A1A"/>
                <w:sz w:val="13"/>
                <w:szCs w:val="13"/>
              </w:rPr>
              <w:t>TG</w:t>
            </w:r>
          </w:p>
        </w:tc>
        <w:tc>
          <w:tcPr>
            <w:tcW w:w="525"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4F8B5B91"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3044B952" w14:textId="77777777" w:rsidR="00B24A01" w:rsidRDefault="00000000">
            <w:pPr>
              <w:shd w:val="clear" w:color="auto" w:fill="9FC5E8"/>
              <w:jc w:val="center"/>
              <w:rPr>
                <w:rFonts w:ascii="Roboto" w:eastAsia="Roboto" w:hAnsi="Roboto" w:cs="Roboto"/>
                <w:b/>
                <w:bCs/>
                <w:color w:val="1A1A1A"/>
                <w:sz w:val="13"/>
                <w:szCs w:val="13"/>
              </w:rPr>
            </w:pPr>
            <w:r>
              <w:rPr>
                <w:rFonts w:ascii="Roboto" w:eastAsia="Roboto" w:hAnsi="Roboto" w:cs="Roboto"/>
                <w:b/>
                <w:bCs/>
                <w:color w:val="1A1A1A"/>
                <w:sz w:val="13"/>
                <w:szCs w:val="13"/>
              </w:rPr>
              <w:t>AYP</w:t>
            </w:r>
          </w:p>
        </w:tc>
        <w:tc>
          <w:tcPr>
            <w:tcW w:w="54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57864AFD"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55F7C1B2" w14:textId="77777777" w:rsidR="00B24A01" w:rsidRDefault="00000000">
            <w:pPr>
              <w:shd w:val="clear" w:color="auto" w:fill="B6D7A8"/>
              <w:jc w:val="center"/>
              <w:rPr>
                <w:rFonts w:ascii="Roboto" w:eastAsia="Roboto" w:hAnsi="Roboto" w:cs="Roboto"/>
                <w:b/>
                <w:bCs/>
                <w:color w:val="1A1A1A"/>
                <w:sz w:val="13"/>
                <w:szCs w:val="13"/>
              </w:rPr>
            </w:pPr>
            <w:r>
              <w:rPr>
                <w:rFonts w:ascii="Roboto" w:eastAsia="Roboto" w:hAnsi="Roboto" w:cs="Roboto"/>
                <w:b/>
                <w:bCs/>
                <w:color w:val="1A1A1A"/>
                <w:sz w:val="13"/>
                <w:szCs w:val="13"/>
              </w:rPr>
              <w:t>PBFW</w:t>
            </w:r>
          </w:p>
        </w:tc>
      </w:tr>
      <w:tr w:rsidR="00B24A01" w14:paraId="20F530C2" w14:textId="77777777">
        <w:trPr>
          <w:trHeight w:val="750"/>
        </w:trPr>
        <w:tc>
          <w:tcPr>
            <w:tcW w:w="1410" w:type="dxa"/>
            <w:vMerge/>
            <w:tcBorders>
              <w:top w:val="nil"/>
              <w:left w:val="single" w:sz="6" w:space="0" w:color="4A86E8"/>
              <w:bottom w:val="single" w:sz="6" w:space="0" w:color="4A86E8"/>
              <w:right w:val="single" w:sz="6" w:space="0" w:color="4A86E8"/>
            </w:tcBorders>
            <w:shd w:val="clear" w:color="auto" w:fill="C9DAF8"/>
            <w:tcMar>
              <w:top w:w="60" w:type="dxa"/>
              <w:left w:w="120" w:type="dxa"/>
              <w:bottom w:w="60" w:type="dxa"/>
              <w:right w:w="80" w:type="dxa"/>
            </w:tcMar>
          </w:tcPr>
          <w:p w14:paraId="417CB9D7" w14:textId="77777777" w:rsidR="00B24A01" w:rsidRDefault="00B24A01">
            <w:pPr>
              <w:spacing w:line="240" w:lineRule="auto"/>
              <w:rPr>
                <w:rFonts w:ascii="Roboto" w:eastAsia="Roboto" w:hAnsi="Roboto" w:cs="Roboto"/>
                <w:b/>
                <w:bCs/>
                <w:color w:val="4A86E8"/>
                <w:sz w:val="17"/>
                <w:szCs w:val="17"/>
              </w:rPr>
            </w:pPr>
          </w:p>
        </w:tc>
        <w:tc>
          <w:tcPr>
            <w:tcW w:w="3370" w:type="dxa"/>
            <w:tcBorders>
              <w:top w:val="nil"/>
              <w:left w:val="nil"/>
              <w:bottom w:val="single" w:sz="6" w:space="0" w:color="4A86E8"/>
              <w:right w:val="single" w:sz="6" w:space="0" w:color="4A86E8"/>
            </w:tcBorders>
            <w:shd w:val="clear" w:color="auto" w:fill="FFFFFF"/>
            <w:tcMar>
              <w:top w:w="60" w:type="dxa"/>
              <w:left w:w="120" w:type="dxa"/>
              <w:bottom w:w="60" w:type="dxa"/>
              <w:right w:w="80" w:type="dxa"/>
            </w:tcMar>
          </w:tcPr>
          <w:p w14:paraId="68F253FB"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 xml:space="preserve">HBV/HCV testing and treatment offered at initiation and annually </w:t>
            </w:r>
          </w:p>
        </w:tc>
        <w:tc>
          <w:tcPr>
            <w:tcW w:w="904" w:type="dxa"/>
            <w:tcBorders>
              <w:top w:val="nil"/>
              <w:left w:val="nil"/>
              <w:bottom w:val="single" w:sz="6" w:space="0" w:color="4A86E8"/>
              <w:right w:val="single" w:sz="6" w:space="0" w:color="4A86E8"/>
            </w:tcBorders>
            <w:shd w:val="clear" w:color="auto" w:fill="F8F8F8"/>
            <w:tcMar>
              <w:top w:w="40" w:type="dxa"/>
              <w:left w:w="60" w:type="dxa"/>
              <w:bottom w:w="40" w:type="dxa"/>
              <w:right w:w="60" w:type="dxa"/>
            </w:tcMar>
          </w:tcPr>
          <w:p w14:paraId="338CAD16"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36D8E3DC"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39AA319C"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513DFA79"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3234" w:type="dxa"/>
            <w:gridSpan w:val="6"/>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51BED4C3" w14:textId="77777777" w:rsidR="00B24A01" w:rsidRDefault="00000000">
            <w:pPr>
              <w:jc w:val="center"/>
              <w:rPr>
                <w:rFonts w:ascii="Roboto" w:eastAsia="Roboto" w:hAnsi="Roboto" w:cs="Roboto"/>
                <w:i/>
                <w:iCs/>
                <w:color w:val="AAAAAA"/>
                <w:sz w:val="14"/>
                <w:szCs w:val="14"/>
              </w:rPr>
            </w:pPr>
            <w:r>
              <w:rPr>
                <w:rFonts w:ascii="Roboto" w:eastAsia="Roboto" w:hAnsi="Roboto" w:cs="Roboto"/>
                <w:b/>
                <w:bCs/>
                <w:color w:val="1A1A1A"/>
                <w:sz w:val="13"/>
                <w:szCs w:val="13"/>
              </w:rPr>
              <w:t>N/A</w:t>
            </w:r>
          </w:p>
        </w:tc>
      </w:tr>
      <w:tr w:rsidR="00B24A01" w14:paraId="5C6DAF2A" w14:textId="77777777">
        <w:trPr>
          <w:trHeight w:val="750"/>
        </w:trPr>
        <w:tc>
          <w:tcPr>
            <w:tcW w:w="1410" w:type="dxa"/>
            <w:vMerge/>
            <w:tcBorders>
              <w:top w:val="nil"/>
              <w:left w:val="single" w:sz="6" w:space="0" w:color="4A86E8"/>
              <w:bottom w:val="single" w:sz="6" w:space="0" w:color="4A86E8"/>
              <w:right w:val="single" w:sz="6" w:space="0" w:color="4A86E8"/>
            </w:tcBorders>
            <w:shd w:val="clear" w:color="auto" w:fill="C9DAF8"/>
            <w:tcMar>
              <w:top w:w="100" w:type="dxa"/>
              <w:left w:w="100" w:type="dxa"/>
              <w:bottom w:w="100" w:type="dxa"/>
              <w:right w:w="100" w:type="dxa"/>
            </w:tcMar>
          </w:tcPr>
          <w:p w14:paraId="795C35E0" w14:textId="77777777" w:rsidR="00B24A01" w:rsidRDefault="00B24A01">
            <w:pPr>
              <w:spacing w:line="240" w:lineRule="auto"/>
              <w:rPr>
                <w:rFonts w:ascii="Roboto" w:eastAsia="Roboto" w:hAnsi="Roboto" w:cs="Roboto"/>
              </w:rPr>
            </w:pPr>
          </w:p>
        </w:tc>
        <w:tc>
          <w:tcPr>
            <w:tcW w:w="3370" w:type="dxa"/>
            <w:tcBorders>
              <w:top w:val="nil"/>
              <w:left w:val="nil"/>
              <w:bottom w:val="single" w:sz="6" w:space="0" w:color="4A86E8"/>
              <w:right w:val="single" w:sz="6" w:space="0" w:color="4A86E8"/>
            </w:tcBorders>
            <w:shd w:val="clear" w:color="auto" w:fill="F8F8F8"/>
            <w:tcMar>
              <w:top w:w="60" w:type="dxa"/>
              <w:left w:w="120" w:type="dxa"/>
              <w:bottom w:w="60" w:type="dxa"/>
              <w:right w:w="80" w:type="dxa"/>
            </w:tcMar>
          </w:tcPr>
          <w:p w14:paraId="618BC371"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 xml:space="preserve">STI (gonorrhoea, chlamydia, syphilis, trichomoniasis) screening and treatment offered at initiation and continuation </w:t>
            </w:r>
          </w:p>
        </w:tc>
        <w:tc>
          <w:tcPr>
            <w:tcW w:w="904" w:type="dxa"/>
            <w:tcBorders>
              <w:top w:val="nil"/>
              <w:left w:val="nil"/>
              <w:bottom w:val="single" w:sz="6" w:space="0" w:color="4A86E8"/>
              <w:right w:val="single" w:sz="6" w:space="0" w:color="4A86E8"/>
            </w:tcBorders>
            <w:shd w:val="clear" w:color="auto" w:fill="F8F8F8"/>
            <w:tcMar>
              <w:top w:w="40" w:type="dxa"/>
              <w:left w:w="60" w:type="dxa"/>
              <w:bottom w:w="40" w:type="dxa"/>
              <w:right w:w="60" w:type="dxa"/>
            </w:tcMar>
          </w:tcPr>
          <w:p w14:paraId="49D5A3A3"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23F37909"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4E77196C"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8F8F8"/>
            <w:tcMar>
              <w:top w:w="60" w:type="dxa"/>
              <w:left w:w="80" w:type="dxa"/>
              <w:bottom w:w="60" w:type="dxa"/>
              <w:right w:w="80" w:type="dxa"/>
            </w:tcMar>
          </w:tcPr>
          <w:p w14:paraId="4A172531"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549"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74FAA449"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4E7D7C67" w14:textId="77777777" w:rsidR="00B24A01" w:rsidRDefault="00000000">
            <w:pPr>
              <w:shd w:val="clear" w:color="auto" w:fill="B2D8D8"/>
              <w:jc w:val="center"/>
              <w:rPr>
                <w:rFonts w:ascii="Roboto" w:eastAsia="Roboto" w:hAnsi="Roboto" w:cs="Roboto"/>
                <w:b/>
                <w:bCs/>
                <w:color w:val="1A1A1A"/>
                <w:sz w:val="13"/>
                <w:szCs w:val="13"/>
              </w:rPr>
            </w:pPr>
            <w:r>
              <w:rPr>
                <w:rFonts w:ascii="Roboto" w:eastAsia="Roboto" w:hAnsi="Roboto" w:cs="Roboto"/>
                <w:b/>
                <w:bCs/>
                <w:color w:val="1A1A1A"/>
                <w:sz w:val="13"/>
                <w:szCs w:val="13"/>
              </w:rPr>
              <w:t>MSM</w:t>
            </w:r>
          </w:p>
        </w:tc>
        <w:tc>
          <w:tcPr>
            <w:tcW w:w="51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3F1A6D3C"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73DD6D43" w14:textId="77777777" w:rsidR="00B24A01" w:rsidRDefault="00000000">
            <w:pPr>
              <w:shd w:val="clear" w:color="auto" w:fill="F9CB9C"/>
              <w:jc w:val="center"/>
              <w:rPr>
                <w:rFonts w:ascii="Roboto" w:eastAsia="Roboto" w:hAnsi="Roboto" w:cs="Roboto"/>
                <w:b/>
                <w:bCs/>
                <w:color w:val="1A1A1A"/>
                <w:sz w:val="13"/>
                <w:szCs w:val="13"/>
              </w:rPr>
            </w:pPr>
            <w:r>
              <w:rPr>
                <w:rFonts w:ascii="Roboto" w:eastAsia="Roboto" w:hAnsi="Roboto" w:cs="Roboto"/>
                <w:b/>
                <w:bCs/>
                <w:color w:val="1A1A1A"/>
                <w:sz w:val="13"/>
                <w:szCs w:val="13"/>
              </w:rPr>
              <w:t>SW</w:t>
            </w:r>
          </w:p>
        </w:tc>
        <w:tc>
          <w:tcPr>
            <w:tcW w:w="57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10B594B6"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2116B6DA" w14:textId="77777777" w:rsidR="00B24A01" w:rsidRDefault="00000000">
            <w:pPr>
              <w:shd w:val="clear" w:color="auto" w:fill="EA9999"/>
              <w:jc w:val="center"/>
              <w:rPr>
                <w:rFonts w:ascii="Roboto" w:eastAsia="Roboto" w:hAnsi="Roboto" w:cs="Roboto"/>
                <w:b/>
                <w:bCs/>
                <w:color w:val="1A1A1A"/>
                <w:sz w:val="13"/>
                <w:szCs w:val="13"/>
              </w:rPr>
            </w:pPr>
            <w:r>
              <w:rPr>
                <w:rFonts w:ascii="Roboto" w:eastAsia="Roboto" w:hAnsi="Roboto" w:cs="Roboto"/>
                <w:b/>
                <w:bCs/>
                <w:color w:val="1A1A1A"/>
                <w:sz w:val="13"/>
                <w:szCs w:val="13"/>
              </w:rPr>
              <w:t>PWID</w:t>
            </w:r>
          </w:p>
        </w:tc>
        <w:tc>
          <w:tcPr>
            <w:tcW w:w="54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7F718D87"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424F670F" w14:textId="77777777" w:rsidR="00B24A01" w:rsidRDefault="00000000">
            <w:pPr>
              <w:shd w:val="clear" w:color="auto" w:fill="C9B1D9"/>
              <w:jc w:val="center"/>
              <w:rPr>
                <w:rFonts w:ascii="Roboto" w:eastAsia="Roboto" w:hAnsi="Roboto" w:cs="Roboto"/>
                <w:b/>
                <w:bCs/>
                <w:color w:val="1A1A1A"/>
                <w:sz w:val="13"/>
                <w:szCs w:val="13"/>
              </w:rPr>
            </w:pPr>
            <w:r>
              <w:rPr>
                <w:rFonts w:ascii="Roboto" w:eastAsia="Roboto" w:hAnsi="Roboto" w:cs="Roboto"/>
                <w:b/>
                <w:bCs/>
                <w:color w:val="1A1A1A"/>
                <w:sz w:val="13"/>
                <w:szCs w:val="13"/>
              </w:rPr>
              <w:t>TG</w:t>
            </w:r>
          </w:p>
        </w:tc>
        <w:tc>
          <w:tcPr>
            <w:tcW w:w="525"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7B317D64"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34A46874" w14:textId="77777777" w:rsidR="00B24A01" w:rsidRDefault="00000000">
            <w:pPr>
              <w:shd w:val="clear" w:color="auto" w:fill="9FC5E8"/>
              <w:jc w:val="center"/>
              <w:rPr>
                <w:rFonts w:ascii="Roboto" w:eastAsia="Roboto" w:hAnsi="Roboto" w:cs="Roboto"/>
                <w:b/>
                <w:bCs/>
                <w:color w:val="1A1A1A"/>
                <w:sz w:val="13"/>
                <w:szCs w:val="13"/>
              </w:rPr>
            </w:pPr>
            <w:r>
              <w:rPr>
                <w:rFonts w:ascii="Roboto" w:eastAsia="Roboto" w:hAnsi="Roboto" w:cs="Roboto"/>
                <w:b/>
                <w:bCs/>
                <w:color w:val="1A1A1A"/>
                <w:sz w:val="13"/>
                <w:szCs w:val="13"/>
              </w:rPr>
              <w:t>AYP</w:t>
            </w:r>
          </w:p>
        </w:tc>
        <w:tc>
          <w:tcPr>
            <w:tcW w:w="54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2247FF09"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3F0FCE64" w14:textId="77777777" w:rsidR="00B24A01" w:rsidRDefault="00000000">
            <w:pPr>
              <w:shd w:val="clear" w:color="auto" w:fill="B6D7A8"/>
              <w:jc w:val="center"/>
              <w:rPr>
                <w:rFonts w:ascii="Roboto" w:eastAsia="Roboto" w:hAnsi="Roboto" w:cs="Roboto"/>
                <w:b/>
                <w:bCs/>
                <w:color w:val="1A1A1A"/>
                <w:sz w:val="13"/>
                <w:szCs w:val="13"/>
              </w:rPr>
            </w:pPr>
            <w:r>
              <w:rPr>
                <w:rFonts w:ascii="Roboto" w:eastAsia="Roboto" w:hAnsi="Roboto" w:cs="Roboto"/>
                <w:b/>
                <w:bCs/>
                <w:color w:val="1A1A1A"/>
                <w:sz w:val="13"/>
                <w:szCs w:val="13"/>
              </w:rPr>
              <w:t>PBFW</w:t>
            </w:r>
          </w:p>
        </w:tc>
      </w:tr>
      <w:tr w:rsidR="00B24A01" w14:paraId="447D86A9" w14:textId="77777777">
        <w:trPr>
          <w:trHeight w:val="600"/>
        </w:trPr>
        <w:tc>
          <w:tcPr>
            <w:tcW w:w="1410" w:type="dxa"/>
            <w:vMerge/>
            <w:tcBorders>
              <w:top w:val="nil"/>
              <w:left w:val="single" w:sz="6" w:space="0" w:color="4A86E8"/>
              <w:bottom w:val="single" w:sz="6" w:space="0" w:color="4A86E8"/>
              <w:right w:val="single" w:sz="6" w:space="0" w:color="4A86E8"/>
            </w:tcBorders>
            <w:shd w:val="clear" w:color="auto" w:fill="C9DAF8"/>
            <w:tcMar>
              <w:top w:w="100" w:type="dxa"/>
              <w:left w:w="100" w:type="dxa"/>
              <w:bottom w:w="100" w:type="dxa"/>
              <w:right w:w="100" w:type="dxa"/>
            </w:tcMar>
          </w:tcPr>
          <w:p w14:paraId="76E5BA1E" w14:textId="77777777" w:rsidR="00B24A01" w:rsidRDefault="00B24A01">
            <w:pPr>
              <w:spacing w:line="240" w:lineRule="auto"/>
              <w:rPr>
                <w:rFonts w:ascii="Roboto" w:eastAsia="Roboto" w:hAnsi="Roboto" w:cs="Roboto"/>
              </w:rPr>
            </w:pPr>
          </w:p>
        </w:tc>
        <w:tc>
          <w:tcPr>
            <w:tcW w:w="3370" w:type="dxa"/>
            <w:tcBorders>
              <w:top w:val="nil"/>
              <w:left w:val="nil"/>
              <w:bottom w:val="single" w:sz="6" w:space="0" w:color="4A86E8"/>
              <w:right w:val="single" w:sz="6" w:space="0" w:color="4A86E8"/>
            </w:tcBorders>
            <w:shd w:val="clear" w:color="auto" w:fill="FFFFFF"/>
            <w:tcMar>
              <w:top w:w="60" w:type="dxa"/>
              <w:left w:w="120" w:type="dxa"/>
              <w:bottom w:w="60" w:type="dxa"/>
              <w:right w:w="80" w:type="dxa"/>
            </w:tcMar>
          </w:tcPr>
          <w:p w14:paraId="66220543"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Condoms and lubricants available at LEN service points</w:t>
            </w:r>
          </w:p>
        </w:tc>
        <w:tc>
          <w:tcPr>
            <w:tcW w:w="904" w:type="dxa"/>
            <w:tcBorders>
              <w:top w:val="nil"/>
              <w:left w:val="nil"/>
              <w:bottom w:val="single" w:sz="6" w:space="0" w:color="4A86E8"/>
              <w:right w:val="single" w:sz="6" w:space="0" w:color="4A86E8"/>
            </w:tcBorders>
            <w:shd w:val="clear" w:color="auto" w:fill="F8F8F8"/>
            <w:tcMar>
              <w:top w:w="40" w:type="dxa"/>
              <w:left w:w="60" w:type="dxa"/>
              <w:bottom w:w="40" w:type="dxa"/>
              <w:right w:w="60" w:type="dxa"/>
            </w:tcMar>
          </w:tcPr>
          <w:p w14:paraId="4230B8A0"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6227B16F"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27CECAF7"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434D1ED3"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549"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00A46E3B"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3F257E4A" w14:textId="77777777" w:rsidR="00B24A01" w:rsidRDefault="00000000">
            <w:pPr>
              <w:shd w:val="clear" w:color="auto" w:fill="B2D8D8"/>
              <w:jc w:val="center"/>
              <w:rPr>
                <w:rFonts w:ascii="Roboto" w:eastAsia="Roboto" w:hAnsi="Roboto" w:cs="Roboto"/>
                <w:b/>
                <w:bCs/>
                <w:color w:val="1A1A1A"/>
                <w:sz w:val="13"/>
                <w:szCs w:val="13"/>
              </w:rPr>
            </w:pPr>
            <w:r>
              <w:rPr>
                <w:rFonts w:ascii="Roboto" w:eastAsia="Roboto" w:hAnsi="Roboto" w:cs="Roboto"/>
                <w:b/>
                <w:bCs/>
                <w:color w:val="1A1A1A"/>
                <w:sz w:val="13"/>
                <w:szCs w:val="13"/>
              </w:rPr>
              <w:t>MSM</w:t>
            </w:r>
          </w:p>
        </w:tc>
        <w:tc>
          <w:tcPr>
            <w:tcW w:w="51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1C6AA0D9"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41A95A1B" w14:textId="77777777" w:rsidR="00B24A01" w:rsidRDefault="00000000">
            <w:pPr>
              <w:shd w:val="clear" w:color="auto" w:fill="F9CB9C"/>
              <w:jc w:val="center"/>
              <w:rPr>
                <w:rFonts w:ascii="Roboto" w:eastAsia="Roboto" w:hAnsi="Roboto" w:cs="Roboto"/>
                <w:b/>
                <w:bCs/>
                <w:color w:val="1A1A1A"/>
                <w:sz w:val="13"/>
                <w:szCs w:val="13"/>
              </w:rPr>
            </w:pPr>
            <w:r>
              <w:rPr>
                <w:rFonts w:ascii="Roboto" w:eastAsia="Roboto" w:hAnsi="Roboto" w:cs="Roboto"/>
                <w:b/>
                <w:bCs/>
                <w:color w:val="1A1A1A"/>
                <w:sz w:val="13"/>
                <w:szCs w:val="13"/>
              </w:rPr>
              <w:t>SW</w:t>
            </w:r>
          </w:p>
        </w:tc>
        <w:tc>
          <w:tcPr>
            <w:tcW w:w="57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18F29D45"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2E882347" w14:textId="77777777" w:rsidR="00B24A01" w:rsidRDefault="00000000">
            <w:pPr>
              <w:shd w:val="clear" w:color="auto" w:fill="EA9999"/>
              <w:jc w:val="center"/>
              <w:rPr>
                <w:rFonts w:ascii="Roboto" w:eastAsia="Roboto" w:hAnsi="Roboto" w:cs="Roboto"/>
                <w:b/>
                <w:bCs/>
                <w:color w:val="1A1A1A"/>
                <w:sz w:val="13"/>
                <w:szCs w:val="13"/>
              </w:rPr>
            </w:pPr>
            <w:r>
              <w:rPr>
                <w:rFonts w:ascii="Roboto" w:eastAsia="Roboto" w:hAnsi="Roboto" w:cs="Roboto"/>
                <w:b/>
                <w:bCs/>
                <w:color w:val="1A1A1A"/>
                <w:sz w:val="13"/>
                <w:szCs w:val="13"/>
              </w:rPr>
              <w:t>PWID</w:t>
            </w:r>
          </w:p>
        </w:tc>
        <w:tc>
          <w:tcPr>
            <w:tcW w:w="54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37BE3203"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1691610D" w14:textId="77777777" w:rsidR="00B24A01" w:rsidRDefault="00000000">
            <w:pPr>
              <w:shd w:val="clear" w:color="auto" w:fill="C9B1D9"/>
              <w:jc w:val="center"/>
              <w:rPr>
                <w:rFonts w:ascii="Roboto" w:eastAsia="Roboto" w:hAnsi="Roboto" w:cs="Roboto"/>
                <w:b/>
                <w:bCs/>
                <w:color w:val="1A1A1A"/>
                <w:sz w:val="13"/>
                <w:szCs w:val="13"/>
              </w:rPr>
            </w:pPr>
            <w:r>
              <w:rPr>
                <w:rFonts w:ascii="Roboto" w:eastAsia="Roboto" w:hAnsi="Roboto" w:cs="Roboto"/>
                <w:b/>
                <w:bCs/>
                <w:color w:val="1A1A1A"/>
                <w:sz w:val="13"/>
                <w:szCs w:val="13"/>
              </w:rPr>
              <w:t>TG</w:t>
            </w:r>
          </w:p>
        </w:tc>
        <w:tc>
          <w:tcPr>
            <w:tcW w:w="525"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6244FFE5"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0C19DBAC" w14:textId="77777777" w:rsidR="00B24A01" w:rsidRDefault="00000000">
            <w:pPr>
              <w:shd w:val="clear" w:color="auto" w:fill="9FC5E8"/>
              <w:jc w:val="center"/>
              <w:rPr>
                <w:rFonts w:ascii="Roboto" w:eastAsia="Roboto" w:hAnsi="Roboto" w:cs="Roboto"/>
                <w:b/>
                <w:bCs/>
                <w:color w:val="1A1A1A"/>
                <w:sz w:val="13"/>
                <w:szCs w:val="13"/>
              </w:rPr>
            </w:pPr>
            <w:r>
              <w:rPr>
                <w:rFonts w:ascii="Roboto" w:eastAsia="Roboto" w:hAnsi="Roboto" w:cs="Roboto"/>
                <w:b/>
                <w:bCs/>
                <w:color w:val="1A1A1A"/>
                <w:sz w:val="13"/>
                <w:szCs w:val="13"/>
              </w:rPr>
              <w:t>AYP</w:t>
            </w:r>
          </w:p>
        </w:tc>
        <w:tc>
          <w:tcPr>
            <w:tcW w:w="54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570D030A"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293A8142" w14:textId="77777777" w:rsidR="00B24A01" w:rsidRDefault="00000000">
            <w:pPr>
              <w:shd w:val="clear" w:color="auto" w:fill="B6D7A8"/>
              <w:jc w:val="center"/>
              <w:rPr>
                <w:rFonts w:ascii="Roboto" w:eastAsia="Roboto" w:hAnsi="Roboto" w:cs="Roboto"/>
                <w:b/>
                <w:bCs/>
                <w:color w:val="1A1A1A"/>
                <w:sz w:val="13"/>
                <w:szCs w:val="13"/>
              </w:rPr>
            </w:pPr>
            <w:r>
              <w:rPr>
                <w:rFonts w:ascii="Roboto" w:eastAsia="Roboto" w:hAnsi="Roboto" w:cs="Roboto"/>
                <w:b/>
                <w:bCs/>
                <w:color w:val="1A1A1A"/>
                <w:sz w:val="13"/>
                <w:szCs w:val="13"/>
              </w:rPr>
              <w:t>PBFW</w:t>
            </w:r>
          </w:p>
        </w:tc>
      </w:tr>
      <w:tr w:rsidR="00B24A01" w14:paraId="4C0BD539" w14:textId="77777777">
        <w:trPr>
          <w:trHeight w:val="600"/>
        </w:trPr>
        <w:tc>
          <w:tcPr>
            <w:tcW w:w="1410" w:type="dxa"/>
            <w:vMerge/>
            <w:tcBorders>
              <w:top w:val="nil"/>
              <w:left w:val="single" w:sz="6" w:space="0" w:color="4A86E8"/>
              <w:bottom w:val="single" w:sz="6" w:space="0" w:color="4A86E8"/>
              <w:right w:val="single" w:sz="6" w:space="0" w:color="4A86E8"/>
            </w:tcBorders>
            <w:shd w:val="clear" w:color="auto" w:fill="C9DAF8"/>
            <w:tcMar>
              <w:top w:w="100" w:type="dxa"/>
              <w:left w:w="100" w:type="dxa"/>
              <w:bottom w:w="100" w:type="dxa"/>
              <w:right w:w="100" w:type="dxa"/>
            </w:tcMar>
          </w:tcPr>
          <w:p w14:paraId="1EA3D863" w14:textId="77777777" w:rsidR="00B24A01" w:rsidRDefault="00B24A01">
            <w:pPr>
              <w:spacing w:line="240" w:lineRule="auto"/>
              <w:rPr>
                <w:rFonts w:ascii="Roboto" w:eastAsia="Roboto" w:hAnsi="Roboto" w:cs="Roboto"/>
              </w:rPr>
            </w:pPr>
          </w:p>
        </w:tc>
        <w:tc>
          <w:tcPr>
            <w:tcW w:w="3370" w:type="dxa"/>
            <w:tcBorders>
              <w:top w:val="nil"/>
              <w:left w:val="nil"/>
              <w:bottom w:val="single" w:sz="6" w:space="0" w:color="4A86E8"/>
              <w:right w:val="single" w:sz="6" w:space="0" w:color="4A86E8"/>
            </w:tcBorders>
            <w:shd w:val="clear" w:color="auto" w:fill="F8F8F8"/>
            <w:tcMar>
              <w:top w:w="60" w:type="dxa"/>
              <w:left w:w="120" w:type="dxa"/>
              <w:bottom w:w="60" w:type="dxa"/>
              <w:right w:w="80" w:type="dxa"/>
            </w:tcMar>
          </w:tcPr>
          <w:p w14:paraId="0EB12363"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PEP available and accessible for clients who miss injection windows</w:t>
            </w:r>
          </w:p>
        </w:tc>
        <w:tc>
          <w:tcPr>
            <w:tcW w:w="904" w:type="dxa"/>
            <w:tcBorders>
              <w:top w:val="nil"/>
              <w:left w:val="nil"/>
              <w:bottom w:val="single" w:sz="6" w:space="0" w:color="4A86E8"/>
              <w:right w:val="single" w:sz="6" w:space="0" w:color="4A86E8"/>
            </w:tcBorders>
            <w:shd w:val="clear" w:color="auto" w:fill="F8F8F8"/>
            <w:tcMar>
              <w:top w:w="40" w:type="dxa"/>
              <w:left w:w="60" w:type="dxa"/>
              <w:bottom w:w="40" w:type="dxa"/>
              <w:right w:w="60" w:type="dxa"/>
            </w:tcMar>
          </w:tcPr>
          <w:p w14:paraId="3CA74323"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77C77C10"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3AEF76A9"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8F8F8"/>
            <w:tcMar>
              <w:top w:w="60" w:type="dxa"/>
              <w:left w:w="80" w:type="dxa"/>
              <w:bottom w:w="60" w:type="dxa"/>
              <w:right w:w="80" w:type="dxa"/>
            </w:tcMar>
          </w:tcPr>
          <w:p w14:paraId="0FA80D2F"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549"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3D0E8B1B"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71FB6C23" w14:textId="77777777" w:rsidR="00B24A01" w:rsidRDefault="00000000">
            <w:pPr>
              <w:shd w:val="clear" w:color="auto" w:fill="B2D8D8"/>
              <w:jc w:val="center"/>
              <w:rPr>
                <w:rFonts w:ascii="Roboto" w:eastAsia="Roboto" w:hAnsi="Roboto" w:cs="Roboto"/>
                <w:b/>
                <w:bCs/>
                <w:color w:val="1A1A1A"/>
                <w:sz w:val="13"/>
                <w:szCs w:val="13"/>
              </w:rPr>
            </w:pPr>
            <w:r>
              <w:rPr>
                <w:rFonts w:ascii="Roboto" w:eastAsia="Roboto" w:hAnsi="Roboto" w:cs="Roboto"/>
                <w:b/>
                <w:bCs/>
                <w:color w:val="1A1A1A"/>
                <w:sz w:val="13"/>
                <w:szCs w:val="13"/>
              </w:rPr>
              <w:t>MSM</w:t>
            </w:r>
          </w:p>
        </w:tc>
        <w:tc>
          <w:tcPr>
            <w:tcW w:w="51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5570790B"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56E07E46" w14:textId="77777777" w:rsidR="00B24A01" w:rsidRDefault="00000000">
            <w:pPr>
              <w:shd w:val="clear" w:color="auto" w:fill="F9CB9C"/>
              <w:jc w:val="center"/>
              <w:rPr>
                <w:rFonts w:ascii="Roboto" w:eastAsia="Roboto" w:hAnsi="Roboto" w:cs="Roboto"/>
                <w:b/>
                <w:bCs/>
                <w:color w:val="1A1A1A"/>
                <w:sz w:val="13"/>
                <w:szCs w:val="13"/>
              </w:rPr>
            </w:pPr>
            <w:r>
              <w:rPr>
                <w:rFonts w:ascii="Roboto" w:eastAsia="Roboto" w:hAnsi="Roboto" w:cs="Roboto"/>
                <w:b/>
                <w:bCs/>
                <w:color w:val="1A1A1A"/>
                <w:sz w:val="13"/>
                <w:szCs w:val="13"/>
              </w:rPr>
              <w:t>SW</w:t>
            </w:r>
          </w:p>
        </w:tc>
        <w:tc>
          <w:tcPr>
            <w:tcW w:w="57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7D59371E"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62A4651E" w14:textId="77777777" w:rsidR="00B24A01" w:rsidRDefault="00000000">
            <w:pPr>
              <w:shd w:val="clear" w:color="auto" w:fill="EA9999"/>
              <w:jc w:val="center"/>
              <w:rPr>
                <w:rFonts w:ascii="Roboto" w:eastAsia="Roboto" w:hAnsi="Roboto" w:cs="Roboto"/>
                <w:b/>
                <w:bCs/>
                <w:color w:val="1A1A1A"/>
                <w:sz w:val="13"/>
                <w:szCs w:val="13"/>
              </w:rPr>
            </w:pPr>
            <w:r>
              <w:rPr>
                <w:rFonts w:ascii="Roboto" w:eastAsia="Roboto" w:hAnsi="Roboto" w:cs="Roboto"/>
                <w:b/>
                <w:bCs/>
                <w:color w:val="1A1A1A"/>
                <w:sz w:val="13"/>
                <w:szCs w:val="13"/>
              </w:rPr>
              <w:t>PWID</w:t>
            </w:r>
          </w:p>
        </w:tc>
        <w:tc>
          <w:tcPr>
            <w:tcW w:w="54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57C82D67"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3582ABC6" w14:textId="77777777" w:rsidR="00B24A01" w:rsidRDefault="00000000">
            <w:pPr>
              <w:shd w:val="clear" w:color="auto" w:fill="C9B1D9"/>
              <w:jc w:val="center"/>
              <w:rPr>
                <w:rFonts w:ascii="Roboto" w:eastAsia="Roboto" w:hAnsi="Roboto" w:cs="Roboto"/>
                <w:b/>
                <w:bCs/>
                <w:color w:val="1A1A1A"/>
                <w:sz w:val="13"/>
                <w:szCs w:val="13"/>
              </w:rPr>
            </w:pPr>
            <w:r>
              <w:rPr>
                <w:rFonts w:ascii="Roboto" w:eastAsia="Roboto" w:hAnsi="Roboto" w:cs="Roboto"/>
                <w:b/>
                <w:bCs/>
                <w:color w:val="1A1A1A"/>
                <w:sz w:val="13"/>
                <w:szCs w:val="13"/>
              </w:rPr>
              <w:t>TG</w:t>
            </w:r>
          </w:p>
        </w:tc>
        <w:tc>
          <w:tcPr>
            <w:tcW w:w="525"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71049F39"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595D34CF" w14:textId="77777777" w:rsidR="00B24A01" w:rsidRDefault="00000000">
            <w:pPr>
              <w:shd w:val="clear" w:color="auto" w:fill="9FC5E8"/>
              <w:jc w:val="center"/>
              <w:rPr>
                <w:rFonts w:ascii="Roboto" w:eastAsia="Roboto" w:hAnsi="Roboto" w:cs="Roboto"/>
                <w:b/>
                <w:bCs/>
                <w:color w:val="1A1A1A"/>
                <w:sz w:val="13"/>
                <w:szCs w:val="13"/>
              </w:rPr>
            </w:pPr>
            <w:r>
              <w:rPr>
                <w:rFonts w:ascii="Roboto" w:eastAsia="Roboto" w:hAnsi="Roboto" w:cs="Roboto"/>
                <w:b/>
                <w:bCs/>
                <w:color w:val="1A1A1A"/>
                <w:sz w:val="13"/>
                <w:szCs w:val="13"/>
              </w:rPr>
              <w:t>AYP</w:t>
            </w:r>
          </w:p>
        </w:tc>
        <w:tc>
          <w:tcPr>
            <w:tcW w:w="54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67BFC0A3"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424E2C71" w14:textId="77777777" w:rsidR="00B24A01" w:rsidRDefault="00000000">
            <w:pPr>
              <w:shd w:val="clear" w:color="auto" w:fill="B6D7A8"/>
              <w:jc w:val="center"/>
              <w:rPr>
                <w:rFonts w:ascii="Roboto" w:eastAsia="Roboto" w:hAnsi="Roboto" w:cs="Roboto"/>
                <w:b/>
                <w:bCs/>
                <w:color w:val="1A1A1A"/>
                <w:sz w:val="13"/>
                <w:szCs w:val="13"/>
              </w:rPr>
            </w:pPr>
            <w:r>
              <w:rPr>
                <w:rFonts w:ascii="Roboto" w:eastAsia="Roboto" w:hAnsi="Roboto" w:cs="Roboto"/>
                <w:b/>
                <w:bCs/>
                <w:color w:val="1A1A1A"/>
                <w:sz w:val="13"/>
                <w:szCs w:val="13"/>
              </w:rPr>
              <w:t>PBFW</w:t>
            </w:r>
          </w:p>
        </w:tc>
      </w:tr>
      <w:tr w:rsidR="00B24A01" w14:paraId="3A9DF17F" w14:textId="77777777">
        <w:trPr>
          <w:trHeight w:val="600"/>
        </w:trPr>
        <w:tc>
          <w:tcPr>
            <w:tcW w:w="1410" w:type="dxa"/>
            <w:vMerge/>
            <w:tcBorders>
              <w:top w:val="nil"/>
              <w:left w:val="single" w:sz="6" w:space="0" w:color="4A86E8"/>
              <w:bottom w:val="single" w:sz="6" w:space="0" w:color="4A86E8"/>
              <w:right w:val="single" w:sz="6" w:space="0" w:color="4A86E8"/>
            </w:tcBorders>
            <w:shd w:val="clear" w:color="auto" w:fill="C9DAF8"/>
            <w:tcMar>
              <w:top w:w="100" w:type="dxa"/>
              <w:left w:w="100" w:type="dxa"/>
              <w:bottom w:w="100" w:type="dxa"/>
              <w:right w:w="100" w:type="dxa"/>
            </w:tcMar>
          </w:tcPr>
          <w:p w14:paraId="7CFFD44E" w14:textId="77777777" w:rsidR="00B24A01" w:rsidRDefault="00B24A01">
            <w:pPr>
              <w:spacing w:line="240" w:lineRule="auto"/>
              <w:rPr>
                <w:rFonts w:ascii="Roboto" w:eastAsia="Roboto" w:hAnsi="Roboto" w:cs="Roboto"/>
              </w:rPr>
            </w:pPr>
          </w:p>
        </w:tc>
        <w:tc>
          <w:tcPr>
            <w:tcW w:w="3370" w:type="dxa"/>
            <w:tcBorders>
              <w:top w:val="nil"/>
              <w:left w:val="nil"/>
              <w:bottom w:val="single" w:sz="6" w:space="0" w:color="4A86E8"/>
              <w:right w:val="single" w:sz="6" w:space="0" w:color="4A86E8"/>
            </w:tcBorders>
            <w:shd w:val="clear" w:color="auto" w:fill="FFFFFF"/>
            <w:tcMar>
              <w:top w:w="60" w:type="dxa"/>
              <w:left w:w="120" w:type="dxa"/>
              <w:bottom w:w="60" w:type="dxa"/>
              <w:right w:w="80" w:type="dxa"/>
            </w:tcMar>
          </w:tcPr>
          <w:p w14:paraId="7D80A40D"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Contraceptive services and reproductive health linkages described</w:t>
            </w:r>
          </w:p>
        </w:tc>
        <w:tc>
          <w:tcPr>
            <w:tcW w:w="904" w:type="dxa"/>
            <w:tcBorders>
              <w:top w:val="nil"/>
              <w:left w:val="nil"/>
              <w:bottom w:val="single" w:sz="6" w:space="0" w:color="4A86E8"/>
              <w:right w:val="single" w:sz="6" w:space="0" w:color="4A86E8"/>
            </w:tcBorders>
            <w:shd w:val="clear" w:color="auto" w:fill="F8F8F8"/>
            <w:tcMar>
              <w:top w:w="40" w:type="dxa"/>
              <w:left w:w="60" w:type="dxa"/>
              <w:bottom w:w="40" w:type="dxa"/>
              <w:right w:w="60" w:type="dxa"/>
            </w:tcMar>
          </w:tcPr>
          <w:p w14:paraId="4B228055"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05A20F3B"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352EEF73"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64A4DE46"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549"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23F018EB"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4CF8C204" w14:textId="77777777" w:rsidR="00B24A01" w:rsidRDefault="00000000">
            <w:pPr>
              <w:shd w:val="clear" w:color="auto" w:fill="B2D8D8"/>
              <w:jc w:val="center"/>
              <w:rPr>
                <w:rFonts w:ascii="Roboto" w:eastAsia="Roboto" w:hAnsi="Roboto" w:cs="Roboto"/>
                <w:b/>
                <w:bCs/>
                <w:color w:val="1A1A1A"/>
                <w:sz w:val="13"/>
                <w:szCs w:val="13"/>
              </w:rPr>
            </w:pPr>
            <w:r>
              <w:rPr>
                <w:rFonts w:ascii="Roboto" w:eastAsia="Roboto" w:hAnsi="Roboto" w:cs="Roboto"/>
                <w:b/>
                <w:bCs/>
                <w:color w:val="1A1A1A"/>
                <w:sz w:val="13"/>
                <w:szCs w:val="13"/>
              </w:rPr>
              <w:t>MSM</w:t>
            </w:r>
          </w:p>
        </w:tc>
        <w:tc>
          <w:tcPr>
            <w:tcW w:w="51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7E37FAB3"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4499B0C5" w14:textId="77777777" w:rsidR="00B24A01" w:rsidRDefault="00000000">
            <w:pPr>
              <w:shd w:val="clear" w:color="auto" w:fill="F9CB9C"/>
              <w:jc w:val="center"/>
              <w:rPr>
                <w:rFonts w:ascii="Roboto" w:eastAsia="Roboto" w:hAnsi="Roboto" w:cs="Roboto"/>
                <w:b/>
                <w:bCs/>
                <w:color w:val="1A1A1A"/>
                <w:sz w:val="13"/>
                <w:szCs w:val="13"/>
              </w:rPr>
            </w:pPr>
            <w:r>
              <w:rPr>
                <w:rFonts w:ascii="Roboto" w:eastAsia="Roboto" w:hAnsi="Roboto" w:cs="Roboto"/>
                <w:b/>
                <w:bCs/>
                <w:color w:val="1A1A1A"/>
                <w:sz w:val="13"/>
                <w:szCs w:val="13"/>
              </w:rPr>
              <w:t>SW</w:t>
            </w:r>
          </w:p>
        </w:tc>
        <w:tc>
          <w:tcPr>
            <w:tcW w:w="57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571F4643"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65D76A3B" w14:textId="77777777" w:rsidR="00B24A01" w:rsidRDefault="00000000">
            <w:pPr>
              <w:shd w:val="clear" w:color="auto" w:fill="EA9999"/>
              <w:jc w:val="center"/>
              <w:rPr>
                <w:rFonts w:ascii="Roboto" w:eastAsia="Roboto" w:hAnsi="Roboto" w:cs="Roboto"/>
                <w:b/>
                <w:bCs/>
                <w:color w:val="1A1A1A"/>
                <w:sz w:val="13"/>
                <w:szCs w:val="13"/>
              </w:rPr>
            </w:pPr>
            <w:r>
              <w:rPr>
                <w:rFonts w:ascii="Roboto" w:eastAsia="Roboto" w:hAnsi="Roboto" w:cs="Roboto"/>
                <w:b/>
                <w:bCs/>
                <w:color w:val="1A1A1A"/>
                <w:sz w:val="13"/>
                <w:szCs w:val="13"/>
              </w:rPr>
              <w:t>PWID</w:t>
            </w:r>
          </w:p>
        </w:tc>
        <w:tc>
          <w:tcPr>
            <w:tcW w:w="54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141336DF"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402CCFE5" w14:textId="77777777" w:rsidR="00B24A01" w:rsidRDefault="00000000">
            <w:pPr>
              <w:shd w:val="clear" w:color="auto" w:fill="C9B1D9"/>
              <w:jc w:val="center"/>
              <w:rPr>
                <w:rFonts w:ascii="Roboto" w:eastAsia="Roboto" w:hAnsi="Roboto" w:cs="Roboto"/>
                <w:b/>
                <w:bCs/>
                <w:color w:val="1A1A1A"/>
                <w:sz w:val="13"/>
                <w:szCs w:val="13"/>
              </w:rPr>
            </w:pPr>
            <w:r>
              <w:rPr>
                <w:rFonts w:ascii="Roboto" w:eastAsia="Roboto" w:hAnsi="Roboto" w:cs="Roboto"/>
                <w:b/>
                <w:bCs/>
                <w:color w:val="1A1A1A"/>
                <w:sz w:val="13"/>
                <w:szCs w:val="13"/>
              </w:rPr>
              <w:t>TG</w:t>
            </w:r>
          </w:p>
        </w:tc>
        <w:tc>
          <w:tcPr>
            <w:tcW w:w="525"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12305797"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639CF5B3" w14:textId="77777777" w:rsidR="00B24A01" w:rsidRDefault="00000000">
            <w:pPr>
              <w:shd w:val="clear" w:color="auto" w:fill="9FC5E8"/>
              <w:jc w:val="center"/>
              <w:rPr>
                <w:rFonts w:ascii="Roboto" w:eastAsia="Roboto" w:hAnsi="Roboto" w:cs="Roboto"/>
                <w:b/>
                <w:bCs/>
                <w:color w:val="1A1A1A"/>
                <w:sz w:val="13"/>
                <w:szCs w:val="13"/>
              </w:rPr>
            </w:pPr>
            <w:r>
              <w:rPr>
                <w:rFonts w:ascii="Roboto" w:eastAsia="Roboto" w:hAnsi="Roboto" w:cs="Roboto"/>
                <w:b/>
                <w:bCs/>
                <w:color w:val="1A1A1A"/>
                <w:sz w:val="13"/>
                <w:szCs w:val="13"/>
              </w:rPr>
              <w:t>AYP</w:t>
            </w:r>
          </w:p>
        </w:tc>
        <w:tc>
          <w:tcPr>
            <w:tcW w:w="54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178AB690"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3F8A6052" w14:textId="77777777" w:rsidR="00B24A01" w:rsidRDefault="00000000">
            <w:pPr>
              <w:shd w:val="clear" w:color="auto" w:fill="B6D7A8"/>
              <w:jc w:val="center"/>
              <w:rPr>
                <w:rFonts w:ascii="Roboto" w:eastAsia="Roboto" w:hAnsi="Roboto" w:cs="Roboto"/>
                <w:b/>
                <w:bCs/>
                <w:color w:val="1A1A1A"/>
                <w:sz w:val="13"/>
                <w:szCs w:val="13"/>
              </w:rPr>
            </w:pPr>
            <w:r>
              <w:rPr>
                <w:rFonts w:ascii="Roboto" w:eastAsia="Roboto" w:hAnsi="Roboto" w:cs="Roboto"/>
                <w:b/>
                <w:bCs/>
                <w:color w:val="1A1A1A"/>
                <w:sz w:val="13"/>
                <w:szCs w:val="13"/>
              </w:rPr>
              <w:t>PBFW</w:t>
            </w:r>
          </w:p>
        </w:tc>
      </w:tr>
      <w:tr w:rsidR="00B24A01" w14:paraId="1709DAC1" w14:textId="77777777">
        <w:trPr>
          <w:trHeight w:val="600"/>
        </w:trPr>
        <w:tc>
          <w:tcPr>
            <w:tcW w:w="1410" w:type="dxa"/>
            <w:vMerge/>
            <w:tcBorders>
              <w:top w:val="nil"/>
              <w:left w:val="single" w:sz="6" w:space="0" w:color="4A86E8"/>
              <w:bottom w:val="single" w:sz="6" w:space="0" w:color="4A86E8"/>
              <w:right w:val="single" w:sz="6" w:space="0" w:color="4A86E8"/>
            </w:tcBorders>
            <w:shd w:val="clear" w:color="auto" w:fill="C9DAF8"/>
            <w:tcMar>
              <w:top w:w="100" w:type="dxa"/>
              <w:left w:w="100" w:type="dxa"/>
              <w:bottom w:w="100" w:type="dxa"/>
              <w:right w:w="100" w:type="dxa"/>
            </w:tcMar>
          </w:tcPr>
          <w:p w14:paraId="58466875" w14:textId="77777777" w:rsidR="00B24A01" w:rsidRDefault="00B24A01">
            <w:pPr>
              <w:spacing w:line="240" w:lineRule="auto"/>
              <w:rPr>
                <w:rFonts w:ascii="Roboto" w:eastAsia="Roboto" w:hAnsi="Roboto" w:cs="Roboto"/>
              </w:rPr>
            </w:pPr>
          </w:p>
        </w:tc>
        <w:tc>
          <w:tcPr>
            <w:tcW w:w="3370" w:type="dxa"/>
            <w:tcBorders>
              <w:top w:val="nil"/>
              <w:left w:val="nil"/>
              <w:bottom w:val="single" w:sz="6" w:space="0" w:color="4A86E8"/>
              <w:right w:val="single" w:sz="6" w:space="0" w:color="4A86E8"/>
            </w:tcBorders>
            <w:shd w:val="clear" w:color="auto" w:fill="F8F8F8"/>
            <w:tcMar>
              <w:top w:w="60" w:type="dxa"/>
              <w:left w:w="120" w:type="dxa"/>
              <w:bottom w:w="60" w:type="dxa"/>
              <w:right w:w="80" w:type="dxa"/>
            </w:tcMar>
          </w:tcPr>
          <w:p w14:paraId="202229BF"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Mental health and gender-based violence referral pathways included</w:t>
            </w:r>
          </w:p>
        </w:tc>
        <w:tc>
          <w:tcPr>
            <w:tcW w:w="904" w:type="dxa"/>
            <w:tcBorders>
              <w:top w:val="nil"/>
              <w:left w:val="nil"/>
              <w:bottom w:val="single" w:sz="6" w:space="0" w:color="4A86E8"/>
              <w:right w:val="single" w:sz="6" w:space="0" w:color="4A86E8"/>
            </w:tcBorders>
            <w:shd w:val="clear" w:color="auto" w:fill="F8F8F8"/>
            <w:tcMar>
              <w:top w:w="40" w:type="dxa"/>
              <w:left w:w="60" w:type="dxa"/>
              <w:bottom w:w="40" w:type="dxa"/>
              <w:right w:w="60" w:type="dxa"/>
            </w:tcMar>
          </w:tcPr>
          <w:p w14:paraId="59A844AD"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275F74D8"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14124DB3"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8F8F8"/>
            <w:tcMar>
              <w:top w:w="60" w:type="dxa"/>
              <w:left w:w="80" w:type="dxa"/>
              <w:bottom w:w="60" w:type="dxa"/>
              <w:right w:w="80" w:type="dxa"/>
            </w:tcMar>
          </w:tcPr>
          <w:p w14:paraId="1D3B8D98"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549"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10B3B13A"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58A2A99A" w14:textId="77777777" w:rsidR="00B24A01" w:rsidRDefault="00000000">
            <w:pPr>
              <w:shd w:val="clear" w:color="auto" w:fill="B2D8D8"/>
              <w:jc w:val="center"/>
              <w:rPr>
                <w:rFonts w:ascii="Roboto" w:eastAsia="Roboto" w:hAnsi="Roboto" w:cs="Roboto"/>
                <w:b/>
                <w:bCs/>
                <w:color w:val="1A1A1A"/>
                <w:sz w:val="13"/>
                <w:szCs w:val="13"/>
              </w:rPr>
            </w:pPr>
            <w:r>
              <w:rPr>
                <w:rFonts w:ascii="Roboto" w:eastAsia="Roboto" w:hAnsi="Roboto" w:cs="Roboto"/>
                <w:b/>
                <w:bCs/>
                <w:color w:val="1A1A1A"/>
                <w:sz w:val="13"/>
                <w:szCs w:val="13"/>
              </w:rPr>
              <w:t>MSM</w:t>
            </w:r>
          </w:p>
        </w:tc>
        <w:tc>
          <w:tcPr>
            <w:tcW w:w="51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7351673D"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14F27763" w14:textId="77777777" w:rsidR="00B24A01" w:rsidRDefault="00000000">
            <w:pPr>
              <w:shd w:val="clear" w:color="auto" w:fill="F9CB9C"/>
              <w:jc w:val="center"/>
              <w:rPr>
                <w:rFonts w:ascii="Roboto" w:eastAsia="Roboto" w:hAnsi="Roboto" w:cs="Roboto"/>
                <w:b/>
                <w:bCs/>
                <w:color w:val="1A1A1A"/>
                <w:sz w:val="13"/>
                <w:szCs w:val="13"/>
              </w:rPr>
            </w:pPr>
            <w:r>
              <w:rPr>
                <w:rFonts w:ascii="Roboto" w:eastAsia="Roboto" w:hAnsi="Roboto" w:cs="Roboto"/>
                <w:b/>
                <w:bCs/>
                <w:color w:val="1A1A1A"/>
                <w:sz w:val="13"/>
                <w:szCs w:val="13"/>
              </w:rPr>
              <w:t>SW</w:t>
            </w:r>
          </w:p>
        </w:tc>
        <w:tc>
          <w:tcPr>
            <w:tcW w:w="57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34DADDEB"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4B8048C0" w14:textId="77777777" w:rsidR="00B24A01" w:rsidRDefault="00000000">
            <w:pPr>
              <w:shd w:val="clear" w:color="auto" w:fill="EA9999"/>
              <w:jc w:val="center"/>
              <w:rPr>
                <w:rFonts w:ascii="Roboto" w:eastAsia="Roboto" w:hAnsi="Roboto" w:cs="Roboto"/>
                <w:b/>
                <w:bCs/>
                <w:color w:val="1A1A1A"/>
                <w:sz w:val="13"/>
                <w:szCs w:val="13"/>
              </w:rPr>
            </w:pPr>
            <w:r>
              <w:rPr>
                <w:rFonts w:ascii="Roboto" w:eastAsia="Roboto" w:hAnsi="Roboto" w:cs="Roboto"/>
                <w:b/>
                <w:bCs/>
                <w:color w:val="1A1A1A"/>
                <w:sz w:val="13"/>
                <w:szCs w:val="13"/>
              </w:rPr>
              <w:t>PWID</w:t>
            </w:r>
          </w:p>
        </w:tc>
        <w:tc>
          <w:tcPr>
            <w:tcW w:w="54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1373D96D"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5E68DEBF" w14:textId="77777777" w:rsidR="00B24A01" w:rsidRDefault="00000000">
            <w:pPr>
              <w:shd w:val="clear" w:color="auto" w:fill="C9B1D9"/>
              <w:jc w:val="center"/>
              <w:rPr>
                <w:rFonts w:ascii="Roboto" w:eastAsia="Roboto" w:hAnsi="Roboto" w:cs="Roboto"/>
                <w:b/>
                <w:bCs/>
                <w:color w:val="1A1A1A"/>
                <w:sz w:val="13"/>
                <w:szCs w:val="13"/>
              </w:rPr>
            </w:pPr>
            <w:r>
              <w:rPr>
                <w:rFonts w:ascii="Roboto" w:eastAsia="Roboto" w:hAnsi="Roboto" w:cs="Roboto"/>
                <w:b/>
                <w:bCs/>
                <w:color w:val="1A1A1A"/>
                <w:sz w:val="13"/>
                <w:szCs w:val="13"/>
              </w:rPr>
              <w:t>TG</w:t>
            </w:r>
          </w:p>
        </w:tc>
        <w:tc>
          <w:tcPr>
            <w:tcW w:w="525"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78362F68"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51C5A9CF" w14:textId="77777777" w:rsidR="00B24A01" w:rsidRDefault="00000000">
            <w:pPr>
              <w:shd w:val="clear" w:color="auto" w:fill="9FC5E8"/>
              <w:jc w:val="center"/>
              <w:rPr>
                <w:rFonts w:ascii="Roboto" w:eastAsia="Roboto" w:hAnsi="Roboto" w:cs="Roboto"/>
                <w:b/>
                <w:bCs/>
                <w:color w:val="1A1A1A"/>
                <w:sz w:val="13"/>
                <w:szCs w:val="13"/>
              </w:rPr>
            </w:pPr>
            <w:r>
              <w:rPr>
                <w:rFonts w:ascii="Roboto" w:eastAsia="Roboto" w:hAnsi="Roboto" w:cs="Roboto"/>
                <w:b/>
                <w:bCs/>
                <w:color w:val="1A1A1A"/>
                <w:sz w:val="13"/>
                <w:szCs w:val="13"/>
              </w:rPr>
              <w:t>AYP</w:t>
            </w:r>
          </w:p>
        </w:tc>
        <w:tc>
          <w:tcPr>
            <w:tcW w:w="54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27103BCC"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34D2D388" w14:textId="77777777" w:rsidR="00B24A01" w:rsidRDefault="00000000">
            <w:pPr>
              <w:shd w:val="clear" w:color="auto" w:fill="B6D7A8"/>
              <w:jc w:val="center"/>
              <w:rPr>
                <w:rFonts w:ascii="Roboto" w:eastAsia="Roboto" w:hAnsi="Roboto" w:cs="Roboto"/>
                <w:b/>
                <w:bCs/>
                <w:color w:val="1A1A1A"/>
                <w:sz w:val="13"/>
                <w:szCs w:val="13"/>
              </w:rPr>
            </w:pPr>
            <w:r>
              <w:rPr>
                <w:rFonts w:ascii="Roboto" w:eastAsia="Roboto" w:hAnsi="Roboto" w:cs="Roboto"/>
                <w:b/>
                <w:bCs/>
                <w:color w:val="1A1A1A"/>
                <w:sz w:val="13"/>
                <w:szCs w:val="13"/>
              </w:rPr>
              <w:t>PBFW</w:t>
            </w:r>
          </w:p>
        </w:tc>
      </w:tr>
      <w:tr w:rsidR="00B24A01" w14:paraId="5538C9F7" w14:textId="77777777">
        <w:trPr>
          <w:trHeight w:val="600"/>
        </w:trPr>
        <w:tc>
          <w:tcPr>
            <w:tcW w:w="1410" w:type="dxa"/>
            <w:vMerge/>
            <w:tcBorders>
              <w:top w:val="nil"/>
              <w:left w:val="single" w:sz="6" w:space="0" w:color="4A86E8"/>
              <w:bottom w:val="single" w:sz="6" w:space="0" w:color="4A86E8"/>
              <w:right w:val="single" w:sz="6" w:space="0" w:color="4A86E8"/>
            </w:tcBorders>
            <w:shd w:val="clear" w:color="auto" w:fill="C9DAF8"/>
            <w:tcMar>
              <w:top w:w="100" w:type="dxa"/>
              <w:left w:w="100" w:type="dxa"/>
              <w:bottom w:w="100" w:type="dxa"/>
              <w:right w:w="100" w:type="dxa"/>
            </w:tcMar>
          </w:tcPr>
          <w:p w14:paraId="7019E97D" w14:textId="77777777" w:rsidR="00B24A01" w:rsidRDefault="00B24A01">
            <w:pPr>
              <w:spacing w:line="240" w:lineRule="auto"/>
              <w:rPr>
                <w:rFonts w:ascii="Roboto" w:eastAsia="Roboto" w:hAnsi="Roboto" w:cs="Roboto"/>
              </w:rPr>
            </w:pPr>
          </w:p>
        </w:tc>
        <w:tc>
          <w:tcPr>
            <w:tcW w:w="3370" w:type="dxa"/>
            <w:tcBorders>
              <w:top w:val="nil"/>
              <w:left w:val="nil"/>
              <w:bottom w:val="single" w:sz="6" w:space="0" w:color="4A86E8"/>
              <w:right w:val="single" w:sz="6" w:space="0" w:color="4A86E8"/>
            </w:tcBorders>
            <w:shd w:val="clear" w:color="auto" w:fill="FFFFFF"/>
            <w:tcMar>
              <w:top w:w="60" w:type="dxa"/>
              <w:left w:w="120" w:type="dxa"/>
              <w:bottom w:w="60" w:type="dxa"/>
              <w:right w:w="80" w:type="dxa"/>
            </w:tcMar>
          </w:tcPr>
          <w:p w14:paraId="2D1F5646"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Harm reduction services linked for people who use drugs (including chemsex)</w:t>
            </w:r>
          </w:p>
        </w:tc>
        <w:tc>
          <w:tcPr>
            <w:tcW w:w="904" w:type="dxa"/>
            <w:tcBorders>
              <w:top w:val="nil"/>
              <w:left w:val="nil"/>
              <w:bottom w:val="single" w:sz="6" w:space="0" w:color="4A86E8"/>
              <w:right w:val="single" w:sz="6" w:space="0" w:color="4A86E8"/>
            </w:tcBorders>
            <w:shd w:val="clear" w:color="auto" w:fill="F8F8F8"/>
            <w:tcMar>
              <w:top w:w="40" w:type="dxa"/>
              <w:left w:w="60" w:type="dxa"/>
              <w:bottom w:w="40" w:type="dxa"/>
              <w:right w:w="60" w:type="dxa"/>
            </w:tcMar>
          </w:tcPr>
          <w:p w14:paraId="263D8AA1"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21FC1C1B"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5FCEF493"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21899128"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549"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359278A2"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4F2AB52B" w14:textId="77777777" w:rsidR="00B24A01" w:rsidRDefault="00000000">
            <w:pPr>
              <w:shd w:val="clear" w:color="auto" w:fill="B2D8D8"/>
              <w:jc w:val="center"/>
              <w:rPr>
                <w:rFonts w:ascii="Roboto" w:eastAsia="Roboto" w:hAnsi="Roboto" w:cs="Roboto"/>
                <w:b/>
                <w:bCs/>
                <w:color w:val="1A1A1A"/>
                <w:sz w:val="13"/>
                <w:szCs w:val="13"/>
              </w:rPr>
            </w:pPr>
            <w:r>
              <w:rPr>
                <w:rFonts w:ascii="Roboto" w:eastAsia="Roboto" w:hAnsi="Roboto" w:cs="Roboto"/>
                <w:b/>
                <w:bCs/>
                <w:color w:val="1A1A1A"/>
                <w:sz w:val="13"/>
                <w:szCs w:val="13"/>
              </w:rPr>
              <w:t>MSM</w:t>
            </w:r>
          </w:p>
        </w:tc>
        <w:tc>
          <w:tcPr>
            <w:tcW w:w="51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3475160D"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0ADBCBFD" w14:textId="77777777" w:rsidR="00B24A01" w:rsidRDefault="00000000">
            <w:pPr>
              <w:shd w:val="clear" w:color="auto" w:fill="F9CB9C"/>
              <w:jc w:val="center"/>
              <w:rPr>
                <w:rFonts w:ascii="Roboto" w:eastAsia="Roboto" w:hAnsi="Roboto" w:cs="Roboto"/>
                <w:b/>
                <w:bCs/>
                <w:color w:val="1A1A1A"/>
                <w:sz w:val="13"/>
                <w:szCs w:val="13"/>
              </w:rPr>
            </w:pPr>
            <w:r>
              <w:rPr>
                <w:rFonts w:ascii="Roboto" w:eastAsia="Roboto" w:hAnsi="Roboto" w:cs="Roboto"/>
                <w:b/>
                <w:bCs/>
                <w:color w:val="1A1A1A"/>
                <w:sz w:val="13"/>
                <w:szCs w:val="13"/>
              </w:rPr>
              <w:t>SW</w:t>
            </w:r>
          </w:p>
        </w:tc>
        <w:tc>
          <w:tcPr>
            <w:tcW w:w="57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2D2D6587"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419CC3DC" w14:textId="77777777" w:rsidR="00B24A01" w:rsidRDefault="00000000">
            <w:pPr>
              <w:shd w:val="clear" w:color="auto" w:fill="EA9999"/>
              <w:jc w:val="center"/>
              <w:rPr>
                <w:rFonts w:ascii="Roboto" w:eastAsia="Roboto" w:hAnsi="Roboto" w:cs="Roboto"/>
                <w:b/>
                <w:bCs/>
                <w:color w:val="1A1A1A"/>
                <w:sz w:val="13"/>
                <w:szCs w:val="13"/>
              </w:rPr>
            </w:pPr>
            <w:r>
              <w:rPr>
                <w:rFonts w:ascii="Roboto" w:eastAsia="Roboto" w:hAnsi="Roboto" w:cs="Roboto"/>
                <w:b/>
                <w:bCs/>
                <w:color w:val="1A1A1A"/>
                <w:sz w:val="13"/>
                <w:szCs w:val="13"/>
              </w:rPr>
              <w:t>PWID</w:t>
            </w:r>
          </w:p>
        </w:tc>
        <w:tc>
          <w:tcPr>
            <w:tcW w:w="54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3612A444"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04349A46" w14:textId="77777777" w:rsidR="00B24A01" w:rsidRDefault="00000000">
            <w:pPr>
              <w:shd w:val="clear" w:color="auto" w:fill="C9B1D9"/>
              <w:jc w:val="center"/>
              <w:rPr>
                <w:rFonts w:ascii="Roboto" w:eastAsia="Roboto" w:hAnsi="Roboto" w:cs="Roboto"/>
                <w:b/>
                <w:bCs/>
                <w:color w:val="1A1A1A"/>
                <w:sz w:val="13"/>
                <w:szCs w:val="13"/>
              </w:rPr>
            </w:pPr>
            <w:r>
              <w:rPr>
                <w:rFonts w:ascii="Roboto" w:eastAsia="Roboto" w:hAnsi="Roboto" w:cs="Roboto"/>
                <w:b/>
                <w:bCs/>
                <w:color w:val="1A1A1A"/>
                <w:sz w:val="13"/>
                <w:szCs w:val="13"/>
              </w:rPr>
              <w:t>TG</w:t>
            </w:r>
          </w:p>
        </w:tc>
        <w:tc>
          <w:tcPr>
            <w:tcW w:w="525"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710F3389"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6F39133D" w14:textId="77777777" w:rsidR="00B24A01" w:rsidRDefault="00000000">
            <w:pPr>
              <w:shd w:val="clear" w:color="auto" w:fill="9FC5E8"/>
              <w:jc w:val="center"/>
              <w:rPr>
                <w:rFonts w:ascii="Roboto" w:eastAsia="Roboto" w:hAnsi="Roboto" w:cs="Roboto"/>
                <w:b/>
                <w:bCs/>
                <w:color w:val="1A1A1A"/>
                <w:sz w:val="13"/>
                <w:szCs w:val="13"/>
              </w:rPr>
            </w:pPr>
            <w:r>
              <w:rPr>
                <w:rFonts w:ascii="Roboto" w:eastAsia="Roboto" w:hAnsi="Roboto" w:cs="Roboto"/>
                <w:b/>
                <w:bCs/>
                <w:color w:val="1A1A1A"/>
                <w:sz w:val="13"/>
                <w:szCs w:val="13"/>
              </w:rPr>
              <w:t>AYP</w:t>
            </w:r>
          </w:p>
        </w:tc>
        <w:tc>
          <w:tcPr>
            <w:tcW w:w="54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7BA410C1"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6023B738" w14:textId="77777777" w:rsidR="00B24A01" w:rsidRDefault="00000000">
            <w:pPr>
              <w:shd w:val="clear" w:color="auto" w:fill="B6D7A8"/>
              <w:jc w:val="center"/>
              <w:rPr>
                <w:rFonts w:ascii="Roboto" w:eastAsia="Roboto" w:hAnsi="Roboto" w:cs="Roboto"/>
                <w:b/>
                <w:bCs/>
                <w:color w:val="1A1A1A"/>
                <w:sz w:val="13"/>
                <w:szCs w:val="13"/>
              </w:rPr>
            </w:pPr>
            <w:r>
              <w:rPr>
                <w:rFonts w:ascii="Roboto" w:eastAsia="Roboto" w:hAnsi="Roboto" w:cs="Roboto"/>
                <w:b/>
                <w:bCs/>
                <w:color w:val="1A1A1A"/>
                <w:sz w:val="13"/>
                <w:szCs w:val="13"/>
              </w:rPr>
              <w:t>PBFW</w:t>
            </w:r>
          </w:p>
        </w:tc>
      </w:tr>
      <w:tr w:rsidR="00B24A01" w14:paraId="16AA6B94" w14:textId="77777777">
        <w:trPr>
          <w:trHeight w:val="600"/>
        </w:trPr>
        <w:tc>
          <w:tcPr>
            <w:tcW w:w="1410" w:type="dxa"/>
            <w:vMerge w:val="restart"/>
            <w:tcBorders>
              <w:top w:val="nil"/>
              <w:left w:val="single" w:sz="6" w:space="0" w:color="4A86E8"/>
              <w:bottom w:val="single" w:sz="6" w:space="0" w:color="4A86E8"/>
              <w:right w:val="single" w:sz="6" w:space="0" w:color="4A86E8"/>
            </w:tcBorders>
            <w:shd w:val="clear" w:color="auto" w:fill="C9DAF8"/>
            <w:tcMar>
              <w:top w:w="60" w:type="dxa"/>
              <w:left w:w="120" w:type="dxa"/>
              <w:bottom w:w="60" w:type="dxa"/>
              <w:right w:w="80" w:type="dxa"/>
            </w:tcMar>
          </w:tcPr>
          <w:p w14:paraId="7EA8F4C6" w14:textId="77777777" w:rsidR="00B24A01" w:rsidRDefault="00000000">
            <w:pPr>
              <w:rPr>
                <w:rFonts w:ascii="Roboto" w:eastAsia="Roboto" w:hAnsi="Roboto" w:cs="Roboto"/>
                <w:b/>
                <w:bCs/>
                <w:color w:val="4A86E8"/>
                <w:sz w:val="16"/>
                <w:szCs w:val="16"/>
              </w:rPr>
            </w:pPr>
            <w:r>
              <w:rPr>
                <w:rFonts w:ascii="Roboto" w:eastAsia="Roboto" w:hAnsi="Roboto" w:cs="Roboto"/>
                <w:b/>
                <w:bCs/>
                <w:color w:val="4A86E8"/>
                <w:sz w:val="16"/>
                <w:szCs w:val="16"/>
              </w:rPr>
              <w:t>Retention Support</w:t>
            </w:r>
          </w:p>
        </w:tc>
        <w:tc>
          <w:tcPr>
            <w:tcW w:w="3370" w:type="dxa"/>
            <w:tcBorders>
              <w:top w:val="nil"/>
              <w:left w:val="nil"/>
              <w:bottom w:val="single" w:sz="6" w:space="0" w:color="4A86E8"/>
              <w:right w:val="single" w:sz="6" w:space="0" w:color="4A86E8"/>
            </w:tcBorders>
            <w:shd w:val="clear" w:color="auto" w:fill="FFFFFF"/>
            <w:tcMar>
              <w:top w:w="60" w:type="dxa"/>
              <w:left w:w="120" w:type="dxa"/>
              <w:bottom w:w="60" w:type="dxa"/>
              <w:right w:w="80" w:type="dxa"/>
            </w:tcMar>
          </w:tcPr>
          <w:p w14:paraId="32C34D49"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Informed choice counseling and client education materials reference importance of on-time injections for LA-PrEP</w:t>
            </w:r>
          </w:p>
        </w:tc>
        <w:tc>
          <w:tcPr>
            <w:tcW w:w="904" w:type="dxa"/>
            <w:tcBorders>
              <w:top w:val="nil"/>
              <w:left w:val="nil"/>
              <w:bottom w:val="single" w:sz="6" w:space="0" w:color="4A86E8"/>
              <w:right w:val="single" w:sz="6" w:space="0" w:color="4A86E8"/>
            </w:tcBorders>
            <w:shd w:val="clear" w:color="auto" w:fill="F8F8F8"/>
            <w:tcMar>
              <w:top w:w="40" w:type="dxa"/>
              <w:left w:w="60" w:type="dxa"/>
              <w:bottom w:w="40" w:type="dxa"/>
              <w:right w:w="60" w:type="dxa"/>
            </w:tcMar>
          </w:tcPr>
          <w:p w14:paraId="0978BF04"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7844B997"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7F90DE72"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73B2C0B5"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549"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2B97E55A"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7D468270" w14:textId="77777777" w:rsidR="00B24A01" w:rsidRDefault="00000000">
            <w:pPr>
              <w:shd w:val="clear" w:color="auto" w:fill="B2D8D8"/>
              <w:jc w:val="center"/>
              <w:rPr>
                <w:rFonts w:ascii="Roboto" w:eastAsia="Roboto" w:hAnsi="Roboto" w:cs="Roboto"/>
                <w:b/>
                <w:bCs/>
                <w:color w:val="1A1A1A"/>
                <w:sz w:val="13"/>
                <w:szCs w:val="13"/>
              </w:rPr>
            </w:pPr>
            <w:r>
              <w:rPr>
                <w:rFonts w:ascii="Roboto" w:eastAsia="Roboto" w:hAnsi="Roboto" w:cs="Roboto"/>
                <w:b/>
                <w:bCs/>
                <w:color w:val="1A1A1A"/>
                <w:sz w:val="13"/>
                <w:szCs w:val="13"/>
              </w:rPr>
              <w:t>MSM</w:t>
            </w:r>
          </w:p>
        </w:tc>
        <w:tc>
          <w:tcPr>
            <w:tcW w:w="51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1506ED3D"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45C7FBE0" w14:textId="77777777" w:rsidR="00B24A01" w:rsidRDefault="00000000">
            <w:pPr>
              <w:shd w:val="clear" w:color="auto" w:fill="F9CB9C"/>
              <w:jc w:val="center"/>
              <w:rPr>
                <w:rFonts w:ascii="Roboto" w:eastAsia="Roboto" w:hAnsi="Roboto" w:cs="Roboto"/>
                <w:b/>
                <w:bCs/>
                <w:color w:val="1A1A1A"/>
                <w:sz w:val="13"/>
                <w:szCs w:val="13"/>
              </w:rPr>
            </w:pPr>
            <w:r>
              <w:rPr>
                <w:rFonts w:ascii="Roboto" w:eastAsia="Roboto" w:hAnsi="Roboto" w:cs="Roboto"/>
                <w:b/>
                <w:bCs/>
                <w:color w:val="1A1A1A"/>
                <w:sz w:val="13"/>
                <w:szCs w:val="13"/>
              </w:rPr>
              <w:t>SW</w:t>
            </w:r>
          </w:p>
        </w:tc>
        <w:tc>
          <w:tcPr>
            <w:tcW w:w="57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24169B7D"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1257DF75" w14:textId="77777777" w:rsidR="00B24A01" w:rsidRDefault="00000000">
            <w:pPr>
              <w:shd w:val="clear" w:color="auto" w:fill="EA9999"/>
              <w:jc w:val="center"/>
              <w:rPr>
                <w:rFonts w:ascii="Roboto" w:eastAsia="Roboto" w:hAnsi="Roboto" w:cs="Roboto"/>
                <w:b/>
                <w:bCs/>
                <w:color w:val="1A1A1A"/>
                <w:sz w:val="13"/>
                <w:szCs w:val="13"/>
              </w:rPr>
            </w:pPr>
            <w:r>
              <w:rPr>
                <w:rFonts w:ascii="Roboto" w:eastAsia="Roboto" w:hAnsi="Roboto" w:cs="Roboto"/>
                <w:b/>
                <w:bCs/>
                <w:color w:val="1A1A1A"/>
                <w:sz w:val="13"/>
                <w:szCs w:val="13"/>
              </w:rPr>
              <w:t>PWID</w:t>
            </w:r>
          </w:p>
        </w:tc>
        <w:tc>
          <w:tcPr>
            <w:tcW w:w="54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50244533"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1A7F8A20" w14:textId="77777777" w:rsidR="00B24A01" w:rsidRDefault="00000000">
            <w:pPr>
              <w:shd w:val="clear" w:color="auto" w:fill="C9B1D9"/>
              <w:jc w:val="center"/>
              <w:rPr>
                <w:rFonts w:ascii="Roboto" w:eastAsia="Roboto" w:hAnsi="Roboto" w:cs="Roboto"/>
                <w:b/>
                <w:bCs/>
                <w:color w:val="1A1A1A"/>
                <w:sz w:val="13"/>
                <w:szCs w:val="13"/>
              </w:rPr>
            </w:pPr>
            <w:r>
              <w:rPr>
                <w:rFonts w:ascii="Roboto" w:eastAsia="Roboto" w:hAnsi="Roboto" w:cs="Roboto"/>
                <w:b/>
                <w:bCs/>
                <w:color w:val="1A1A1A"/>
                <w:sz w:val="13"/>
                <w:szCs w:val="13"/>
              </w:rPr>
              <w:t>TG</w:t>
            </w:r>
          </w:p>
        </w:tc>
        <w:tc>
          <w:tcPr>
            <w:tcW w:w="525"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29E2A3E0"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76B58F54" w14:textId="77777777" w:rsidR="00B24A01" w:rsidRDefault="00000000">
            <w:pPr>
              <w:shd w:val="clear" w:color="auto" w:fill="9FC5E8"/>
              <w:jc w:val="center"/>
              <w:rPr>
                <w:rFonts w:ascii="Roboto" w:eastAsia="Roboto" w:hAnsi="Roboto" w:cs="Roboto"/>
                <w:b/>
                <w:bCs/>
                <w:color w:val="1A1A1A"/>
                <w:sz w:val="13"/>
                <w:szCs w:val="13"/>
              </w:rPr>
            </w:pPr>
            <w:r>
              <w:rPr>
                <w:rFonts w:ascii="Roboto" w:eastAsia="Roboto" w:hAnsi="Roboto" w:cs="Roboto"/>
                <w:b/>
                <w:bCs/>
                <w:color w:val="1A1A1A"/>
                <w:sz w:val="13"/>
                <w:szCs w:val="13"/>
              </w:rPr>
              <w:t>AYP</w:t>
            </w:r>
          </w:p>
        </w:tc>
        <w:tc>
          <w:tcPr>
            <w:tcW w:w="54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2E488A3E"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2FEC489D" w14:textId="77777777" w:rsidR="00B24A01" w:rsidRDefault="00000000">
            <w:pPr>
              <w:shd w:val="clear" w:color="auto" w:fill="B6D7A8"/>
              <w:jc w:val="center"/>
              <w:rPr>
                <w:rFonts w:ascii="Roboto" w:eastAsia="Roboto" w:hAnsi="Roboto" w:cs="Roboto"/>
                <w:b/>
                <w:bCs/>
                <w:color w:val="1A1A1A"/>
                <w:sz w:val="13"/>
                <w:szCs w:val="13"/>
              </w:rPr>
            </w:pPr>
            <w:r>
              <w:rPr>
                <w:rFonts w:ascii="Roboto" w:eastAsia="Roboto" w:hAnsi="Roboto" w:cs="Roboto"/>
                <w:b/>
                <w:bCs/>
                <w:color w:val="1A1A1A"/>
                <w:sz w:val="13"/>
                <w:szCs w:val="13"/>
              </w:rPr>
              <w:t>PBFW</w:t>
            </w:r>
          </w:p>
        </w:tc>
      </w:tr>
      <w:tr w:rsidR="00B24A01" w14:paraId="12C4DE5A" w14:textId="77777777">
        <w:trPr>
          <w:trHeight w:val="600"/>
        </w:trPr>
        <w:tc>
          <w:tcPr>
            <w:tcW w:w="1410" w:type="dxa"/>
            <w:vMerge/>
            <w:tcBorders>
              <w:top w:val="nil"/>
              <w:left w:val="single" w:sz="6" w:space="0" w:color="4A86E8"/>
              <w:bottom w:val="single" w:sz="6" w:space="0" w:color="4A86E8"/>
              <w:right w:val="single" w:sz="6" w:space="0" w:color="4A86E8"/>
            </w:tcBorders>
            <w:shd w:val="clear" w:color="auto" w:fill="C9DAF8"/>
            <w:tcMar>
              <w:top w:w="100" w:type="dxa"/>
              <w:left w:w="100" w:type="dxa"/>
              <w:bottom w:w="100" w:type="dxa"/>
              <w:right w:w="100" w:type="dxa"/>
            </w:tcMar>
          </w:tcPr>
          <w:p w14:paraId="22EDDD9E" w14:textId="77777777" w:rsidR="00B24A01" w:rsidRDefault="00B24A01">
            <w:pPr>
              <w:rPr>
                <w:rFonts w:ascii="Roboto" w:eastAsia="Roboto" w:hAnsi="Roboto" w:cs="Roboto"/>
              </w:rPr>
            </w:pPr>
          </w:p>
        </w:tc>
        <w:tc>
          <w:tcPr>
            <w:tcW w:w="3370" w:type="dxa"/>
            <w:tcBorders>
              <w:top w:val="nil"/>
              <w:left w:val="nil"/>
              <w:bottom w:val="single" w:sz="6" w:space="0" w:color="4A86E8"/>
              <w:right w:val="single" w:sz="6" w:space="0" w:color="4A86E8"/>
            </w:tcBorders>
            <w:shd w:val="clear" w:color="auto" w:fill="FFFFFF"/>
            <w:tcMar>
              <w:top w:w="60" w:type="dxa"/>
              <w:left w:w="120" w:type="dxa"/>
              <w:bottom w:w="60" w:type="dxa"/>
              <w:right w:w="80" w:type="dxa"/>
            </w:tcMar>
          </w:tcPr>
          <w:p w14:paraId="1A5BA981"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Bridging protocol established for delayed injections or pharmacokinetic tail period</w:t>
            </w:r>
          </w:p>
        </w:tc>
        <w:tc>
          <w:tcPr>
            <w:tcW w:w="904" w:type="dxa"/>
            <w:tcBorders>
              <w:top w:val="nil"/>
              <w:left w:val="nil"/>
              <w:bottom w:val="single" w:sz="6" w:space="0" w:color="4A86E8"/>
              <w:right w:val="single" w:sz="6" w:space="0" w:color="4A86E8"/>
            </w:tcBorders>
            <w:shd w:val="clear" w:color="auto" w:fill="F8F8F8"/>
            <w:tcMar>
              <w:top w:w="40" w:type="dxa"/>
              <w:left w:w="60" w:type="dxa"/>
              <w:bottom w:w="40" w:type="dxa"/>
              <w:right w:w="60" w:type="dxa"/>
            </w:tcMar>
          </w:tcPr>
          <w:p w14:paraId="498268B1"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2AF73C4C"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69D0FBF6"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115EE9BB"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3234" w:type="dxa"/>
            <w:gridSpan w:val="6"/>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01396ADA" w14:textId="77777777" w:rsidR="00B24A01" w:rsidRDefault="00000000">
            <w:pPr>
              <w:jc w:val="center"/>
              <w:rPr>
                <w:rFonts w:ascii="Roboto" w:eastAsia="Roboto" w:hAnsi="Roboto" w:cs="Roboto"/>
                <w:i/>
                <w:iCs/>
                <w:color w:val="AAAAAA"/>
                <w:sz w:val="14"/>
                <w:szCs w:val="14"/>
              </w:rPr>
            </w:pPr>
            <w:r>
              <w:rPr>
                <w:rFonts w:ascii="Roboto" w:eastAsia="Roboto" w:hAnsi="Roboto" w:cs="Roboto"/>
                <w:b/>
                <w:bCs/>
                <w:color w:val="1A1A1A"/>
                <w:sz w:val="13"/>
                <w:szCs w:val="13"/>
              </w:rPr>
              <w:t>N/A</w:t>
            </w:r>
          </w:p>
        </w:tc>
      </w:tr>
      <w:tr w:rsidR="00B24A01" w14:paraId="70180B4F" w14:textId="77777777">
        <w:trPr>
          <w:trHeight w:val="495"/>
        </w:trPr>
        <w:tc>
          <w:tcPr>
            <w:tcW w:w="1410" w:type="dxa"/>
            <w:vMerge/>
            <w:tcBorders>
              <w:top w:val="nil"/>
              <w:left w:val="single" w:sz="6" w:space="0" w:color="4A86E8"/>
              <w:bottom w:val="single" w:sz="6" w:space="0" w:color="4A86E8"/>
              <w:right w:val="single" w:sz="6" w:space="0" w:color="4A86E8"/>
            </w:tcBorders>
            <w:shd w:val="clear" w:color="auto" w:fill="C9DAF8"/>
            <w:tcMar>
              <w:top w:w="100" w:type="dxa"/>
              <w:left w:w="100" w:type="dxa"/>
              <w:bottom w:w="100" w:type="dxa"/>
              <w:right w:w="100" w:type="dxa"/>
            </w:tcMar>
          </w:tcPr>
          <w:p w14:paraId="2592DC2B" w14:textId="77777777" w:rsidR="00B24A01" w:rsidRDefault="00B24A01">
            <w:pPr>
              <w:rPr>
                <w:rFonts w:ascii="Roboto" w:eastAsia="Roboto" w:hAnsi="Roboto" w:cs="Roboto"/>
              </w:rPr>
            </w:pPr>
          </w:p>
        </w:tc>
        <w:tc>
          <w:tcPr>
            <w:tcW w:w="3370" w:type="dxa"/>
            <w:tcBorders>
              <w:top w:val="nil"/>
              <w:left w:val="nil"/>
              <w:bottom w:val="single" w:sz="6" w:space="0" w:color="4A86E8"/>
              <w:right w:val="single" w:sz="6" w:space="0" w:color="4A86E8"/>
            </w:tcBorders>
            <w:shd w:val="clear" w:color="auto" w:fill="F8F8F8"/>
            <w:tcMar>
              <w:top w:w="60" w:type="dxa"/>
              <w:left w:w="120" w:type="dxa"/>
              <w:bottom w:w="60" w:type="dxa"/>
              <w:right w:w="80" w:type="dxa"/>
            </w:tcMar>
          </w:tcPr>
          <w:p w14:paraId="0E1528D1"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Product switching protocol for transition between PrEP options are described</w:t>
            </w:r>
          </w:p>
        </w:tc>
        <w:tc>
          <w:tcPr>
            <w:tcW w:w="904" w:type="dxa"/>
            <w:tcBorders>
              <w:top w:val="nil"/>
              <w:left w:val="nil"/>
              <w:bottom w:val="single" w:sz="6" w:space="0" w:color="4A86E8"/>
              <w:right w:val="single" w:sz="6" w:space="0" w:color="4A86E8"/>
            </w:tcBorders>
            <w:shd w:val="clear" w:color="auto" w:fill="F8F8F8"/>
            <w:tcMar>
              <w:top w:w="40" w:type="dxa"/>
              <w:left w:w="60" w:type="dxa"/>
              <w:bottom w:w="40" w:type="dxa"/>
              <w:right w:w="60" w:type="dxa"/>
            </w:tcMar>
          </w:tcPr>
          <w:p w14:paraId="5CCB84D2"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06B358E7"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2966414E"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8F8F8"/>
            <w:tcMar>
              <w:top w:w="60" w:type="dxa"/>
              <w:left w:w="80" w:type="dxa"/>
              <w:bottom w:w="60" w:type="dxa"/>
              <w:right w:w="80" w:type="dxa"/>
            </w:tcMar>
          </w:tcPr>
          <w:p w14:paraId="52E40754"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549"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10FA11FC"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6490BCAC" w14:textId="77777777" w:rsidR="00B24A01" w:rsidRDefault="00000000">
            <w:pPr>
              <w:shd w:val="clear" w:color="auto" w:fill="B2D8D8"/>
              <w:jc w:val="center"/>
              <w:rPr>
                <w:rFonts w:ascii="Roboto" w:eastAsia="Roboto" w:hAnsi="Roboto" w:cs="Roboto"/>
                <w:b/>
                <w:bCs/>
                <w:color w:val="1A1A1A"/>
                <w:sz w:val="13"/>
                <w:szCs w:val="13"/>
              </w:rPr>
            </w:pPr>
            <w:r>
              <w:rPr>
                <w:rFonts w:ascii="Roboto" w:eastAsia="Roboto" w:hAnsi="Roboto" w:cs="Roboto"/>
                <w:b/>
                <w:bCs/>
                <w:color w:val="1A1A1A"/>
                <w:sz w:val="13"/>
                <w:szCs w:val="13"/>
              </w:rPr>
              <w:t>MSM</w:t>
            </w:r>
          </w:p>
        </w:tc>
        <w:tc>
          <w:tcPr>
            <w:tcW w:w="51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1FA3014E"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4B75D99D" w14:textId="77777777" w:rsidR="00B24A01" w:rsidRDefault="00000000">
            <w:pPr>
              <w:shd w:val="clear" w:color="auto" w:fill="F9CB9C"/>
              <w:jc w:val="center"/>
              <w:rPr>
                <w:rFonts w:ascii="Roboto" w:eastAsia="Roboto" w:hAnsi="Roboto" w:cs="Roboto"/>
                <w:b/>
                <w:bCs/>
                <w:color w:val="1A1A1A"/>
                <w:sz w:val="13"/>
                <w:szCs w:val="13"/>
              </w:rPr>
            </w:pPr>
            <w:r>
              <w:rPr>
                <w:rFonts w:ascii="Roboto" w:eastAsia="Roboto" w:hAnsi="Roboto" w:cs="Roboto"/>
                <w:b/>
                <w:bCs/>
                <w:color w:val="1A1A1A"/>
                <w:sz w:val="13"/>
                <w:szCs w:val="13"/>
              </w:rPr>
              <w:t>SW</w:t>
            </w:r>
          </w:p>
        </w:tc>
        <w:tc>
          <w:tcPr>
            <w:tcW w:w="57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032A326E"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04DD6A00" w14:textId="77777777" w:rsidR="00B24A01" w:rsidRDefault="00000000">
            <w:pPr>
              <w:shd w:val="clear" w:color="auto" w:fill="EA9999"/>
              <w:jc w:val="center"/>
              <w:rPr>
                <w:rFonts w:ascii="Roboto" w:eastAsia="Roboto" w:hAnsi="Roboto" w:cs="Roboto"/>
                <w:b/>
                <w:bCs/>
                <w:color w:val="1A1A1A"/>
                <w:sz w:val="13"/>
                <w:szCs w:val="13"/>
              </w:rPr>
            </w:pPr>
            <w:r>
              <w:rPr>
                <w:rFonts w:ascii="Roboto" w:eastAsia="Roboto" w:hAnsi="Roboto" w:cs="Roboto"/>
                <w:b/>
                <w:bCs/>
                <w:color w:val="1A1A1A"/>
                <w:sz w:val="13"/>
                <w:szCs w:val="13"/>
              </w:rPr>
              <w:t>PWID</w:t>
            </w:r>
          </w:p>
        </w:tc>
        <w:tc>
          <w:tcPr>
            <w:tcW w:w="54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3D3832C8"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3000F6A6" w14:textId="77777777" w:rsidR="00B24A01" w:rsidRDefault="00000000">
            <w:pPr>
              <w:shd w:val="clear" w:color="auto" w:fill="C9B1D9"/>
              <w:jc w:val="center"/>
              <w:rPr>
                <w:rFonts w:ascii="Roboto" w:eastAsia="Roboto" w:hAnsi="Roboto" w:cs="Roboto"/>
                <w:b/>
                <w:bCs/>
                <w:color w:val="1A1A1A"/>
                <w:sz w:val="13"/>
                <w:szCs w:val="13"/>
              </w:rPr>
            </w:pPr>
            <w:r>
              <w:rPr>
                <w:rFonts w:ascii="Roboto" w:eastAsia="Roboto" w:hAnsi="Roboto" w:cs="Roboto"/>
                <w:b/>
                <w:bCs/>
                <w:color w:val="1A1A1A"/>
                <w:sz w:val="13"/>
                <w:szCs w:val="13"/>
              </w:rPr>
              <w:t>TG</w:t>
            </w:r>
          </w:p>
        </w:tc>
        <w:tc>
          <w:tcPr>
            <w:tcW w:w="525"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300301E4"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7E6C5B85" w14:textId="77777777" w:rsidR="00B24A01" w:rsidRDefault="00000000">
            <w:pPr>
              <w:shd w:val="clear" w:color="auto" w:fill="9FC5E8"/>
              <w:jc w:val="center"/>
              <w:rPr>
                <w:rFonts w:ascii="Roboto" w:eastAsia="Roboto" w:hAnsi="Roboto" w:cs="Roboto"/>
                <w:b/>
                <w:bCs/>
                <w:color w:val="1A1A1A"/>
                <w:sz w:val="13"/>
                <w:szCs w:val="13"/>
              </w:rPr>
            </w:pPr>
            <w:r>
              <w:rPr>
                <w:rFonts w:ascii="Roboto" w:eastAsia="Roboto" w:hAnsi="Roboto" w:cs="Roboto"/>
                <w:b/>
                <w:bCs/>
                <w:color w:val="1A1A1A"/>
                <w:sz w:val="13"/>
                <w:szCs w:val="13"/>
              </w:rPr>
              <w:t>AYP</w:t>
            </w:r>
          </w:p>
        </w:tc>
        <w:tc>
          <w:tcPr>
            <w:tcW w:w="54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1DFFF966"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000F901B" w14:textId="77777777" w:rsidR="00B24A01" w:rsidRDefault="00000000">
            <w:pPr>
              <w:shd w:val="clear" w:color="auto" w:fill="B6D7A8"/>
              <w:jc w:val="center"/>
              <w:rPr>
                <w:rFonts w:ascii="Roboto" w:eastAsia="Roboto" w:hAnsi="Roboto" w:cs="Roboto"/>
                <w:b/>
                <w:bCs/>
                <w:color w:val="1A1A1A"/>
                <w:sz w:val="13"/>
                <w:szCs w:val="13"/>
              </w:rPr>
            </w:pPr>
            <w:r>
              <w:rPr>
                <w:rFonts w:ascii="Roboto" w:eastAsia="Roboto" w:hAnsi="Roboto" w:cs="Roboto"/>
                <w:b/>
                <w:bCs/>
                <w:color w:val="1A1A1A"/>
                <w:sz w:val="13"/>
                <w:szCs w:val="13"/>
              </w:rPr>
              <w:t>PBFW</w:t>
            </w:r>
          </w:p>
        </w:tc>
      </w:tr>
      <w:tr w:rsidR="00B24A01" w14:paraId="1BE493B3" w14:textId="77777777">
        <w:trPr>
          <w:trHeight w:val="435"/>
        </w:trPr>
        <w:tc>
          <w:tcPr>
            <w:tcW w:w="12808" w:type="dxa"/>
            <w:gridSpan w:val="10"/>
            <w:tcBorders>
              <w:top w:val="nil"/>
              <w:left w:val="single" w:sz="6" w:space="0" w:color="4A86E8"/>
              <w:bottom w:val="single" w:sz="6" w:space="0" w:color="4A86E8"/>
              <w:right w:val="single" w:sz="6" w:space="0" w:color="4A86E8"/>
            </w:tcBorders>
            <w:shd w:val="clear" w:color="auto" w:fill="4A86E8"/>
            <w:tcMar>
              <w:top w:w="80" w:type="dxa"/>
              <w:left w:w="160" w:type="dxa"/>
              <w:bottom w:w="80" w:type="dxa"/>
              <w:right w:w="80" w:type="dxa"/>
            </w:tcMar>
          </w:tcPr>
          <w:p w14:paraId="6576DC0C" w14:textId="77777777" w:rsidR="00B24A01" w:rsidRDefault="00000000">
            <w:pPr>
              <w:rPr>
                <w:rFonts w:ascii="Roboto" w:eastAsia="Roboto" w:hAnsi="Roboto" w:cs="Roboto"/>
                <w:b/>
                <w:bCs/>
                <w:color w:val="FFFFFF"/>
              </w:rPr>
            </w:pPr>
            <w:r>
              <w:rPr>
                <w:rFonts w:ascii="Roboto" w:eastAsia="Roboto" w:hAnsi="Roboto" w:cs="Roboto"/>
                <w:b/>
                <w:bCs/>
                <w:color w:val="FFFFFF"/>
              </w:rPr>
              <w:t>SUPPLY, COSTS &amp; MONITORING</w:t>
            </w:r>
          </w:p>
        </w:tc>
      </w:tr>
      <w:tr w:rsidR="00B24A01" w14:paraId="3C22B275" w14:textId="77777777">
        <w:trPr>
          <w:trHeight w:val="572"/>
        </w:trPr>
        <w:tc>
          <w:tcPr>
            <w:tcW w:w="1410" w:type="dxa"/>
            <w:vMerge w:val="restart"/>
            <w:tcBorders>
              <w:top w:val="nil"/>
              <w:left w:val="single" w:sz="6" w:space="0" w:color="4A86E8"/>
              <w:bottom w:val="single" w:sz="6" w:space="0" w:color="4A86E8"/>
              <w:right w:val="single" w:sz="6" w:space="0" w:color="4A86E8"/>
            </w:tcBorders>
            <w:shd w:val="clear" w:color="auto" w:fill="C9DAF8"/>
            <w:tcMar>
              <w:top w:w="60" w:type="dxa"/>
              <w:left w:w="120" w:type="dxa"/>
              <w:bottom w:w="60" w:type="dxa"/>
              <w:right w:w="80" w:type="dxa"/>
            </w:tcMar>
          </w:tcPr>
          <w:p w14:paraId="2B02FD9D" w14:textId="77777777" w:rsidR="00B24A01" w:rsidRDefault="00000000">
            <w:pPr>
              <w:rPr>
                <w:rFonts w:ascii="Roboto" w:eastAsia="Roboto" w:hAnsi="Roboto" w:cs="Roboto"/>
                <w:b/>
                <w:bCs/>
                <w:color w:val="4A86E8"/>
                <w:sz w:val="16"/>
                <w:szCs w:val="16"/>
              </w:rPr>
            </w:pPr>
            <w:r>
              <w:rPr>
                <w:rFonts w:ascii="Roboto" w:eastAsia="Roboto" w:hAnsi="Roboto" w:cs="Roboto"/>
                <w:b/>
                <w:bCs/>
                <w:color w:val="4A86E8"/>
                <w:sz w:val="16"/>
                <w:szCs w:val="16"/>
              </w:rPr>
              <w:t>Supply &amp; Procurement</w:t>
            </w:r>
          </w:p>
        </w:tc>
        <w:tc>
          <w:tcPr>
            <w:tcW w:w="3370" w:type="dxa"/>
            <w:tcBorders>
              <w:top w:val="nil"/>
              <w:left w:val="nil"/>
              <w:bottom w:val="single" w:sz="6" w:space="0" w:color="4A86E8"/>
              <w:right w:val="single" w:sz="6" w:space="0" w:color="4A86E8"/>
            </w:tcBorders>
            <w:shd w:val="clear" w:color="auto" w:fill="FFFFFF"/>
            <w:tcMar>
              <w:top w:w="60" w:type="dxa"/>
              <w:left w:w="120" w:type="dxa"/>
              <w:bottom w:w="60" w:type="dxa"/>
              <w:right w:w="80" w:type="dxa"/>
            </w:tcMar>
          </w:tcPr>
          <w:p w14:paraId="2CC843BB"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National regulatory approval status described (or pathway to approval established)</w:t>
            </w:r>
          </w:p>
        </w:tc>
        <w:tc>
          <w:tcPr>
            <w:tcW w:w="904" w:type="dxa"/>
            <w:tcBorders>
              <w:top w:val="nil"/>
              <w:left w:val="nil"/>
              <w:bottom w:val="single" w:sz="6" w:space="0" w:color="4A86E8"/>
              <w:right w:val="single" w:sz="6" w:space="0" w:color="4A86E8"/>
            </w:tcBorders>
            <w:shd w:val="clear" w:color="auto" w:fill="F8F8F8"/>
            <w:tcMar>
              <w:top w:w="40" w:type="dxa"/>
              <w:left w:w="60" w:type="dxa"/>
              <w:bottom w:w="40" w:type="dxa"/>
              <w:right w:w="60" w:type="dxa"/>
            </w:tcMar>
          </w:tcPr>
          <w:p w14:paraId="19DB32A7"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093302B8"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04FBFC5A"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520CC250"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3234" w:type="dxa"/>
            <w:gridSpan w:val="6"/>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4E876B0D" w14:textId="77777777" w:rsidR="00B24A01" w:rsidRDefault="00000000">
            <w:pPr>
              <w:jc w:val="center"/>
              <w:rPr>
                <w:rFonts w:ascii="Roboto" w:eastAsia="Roboto" w:hAnsi="Roboto" w:cs="Roboto"/>
                <w:i/>
                <w:iCs/>
                <w:color w:val="AAAAAA"/>
                <w:sz w:val="14"/>
                <w:szCs w:val="14"/>
              </w:rPr>
            </w:pPr>
            <w:r>
              <w:rPr>
                <w:rFonts w:ascii="Roboto" w:eastAsia="Roboto" w:hAnsi="Roboto" w:cs="Roboto"/>
                <w:b/>
                <w:bCs/>
                <w:color w:val="1A1A1A"/>
                <w:sz w:val="13"/>
                <w:szCs w:val="13"/>
              </w:rPr>
              <w:t>N/A</w:t>
            </w:r>
          </w:p>
        </w:tc>
      </w:tr>
      <w:tr w:rsidR="00B24A01" w14:paraId="5A590F97" w14:textId="77777777">
        <w:trPr>
          <w:trHeight w:val="600"/>
        </w:trPr>
        <w:tc>
          <w:tcPr>
            <w:tcW w:w="1410" w:type="dxa"/>
            <w:vMerge/>
            <w:tcBorders>
              <w:top w:val="nil"/>
              <w:left w:val="single" w:sz="6" w:space="0" w:color="4A86E8"/>
              <w:bottom w:val="single" w:sz="6" w:space="0" w:color="4A86E8"/>
              <w:right w:val="single" w:sz="6" w:space="0" w:color="4A86E8"/>
            </w:tcBorders>
            <w:shd w:val="clear" w:color="auto" w:fill="C9DAF8"/>
            <w:tcMar>
              <w:top w:w="100" w:type="dxa"/>
              <w:left w:w="100" w:type="dxa"/>
              <w:bottom w:w="100" w:type="dxa"/>
              <w:right w:w="100" w:type="dxa"/>
            </w:tcMar>
          </w:tcPr>
          <w:p w14:paraId="1A24F917" w14:textId="77777777" w:rsidR="00B24A01" w:rsidRDefault="00B24A01">
            <w:pPr>
              <w:rPr>
                <w:rFonts w:ascii="Roboto" w:eastAsia="Roboto" w:hAnsi="Roboto" w:cs="Roboto"/>
              </w:rPr>
            </w:pPr>
          </w:p>
        </w:tc>
        <w:tc>
          <w:tcPr>
            <w:tcW w:w="3370" w:type="dxa"/>
            <w:tcBorders>
              <w:top w:val="nil"/>
              <w:left w:val="nil"/>
              <w:bottom w:val="single" w:sz="6" w:space="0" w:color="4A86E8"/>
              <w:right w:val="single" w:sz="6" w:space="0" w:color="4A86E8"/>
            </w:tcBorders>
            <w:shd w:val="clear" w:color="auto" w:fill="FFFFFF"/>
            <w:tcMar>
              <w:top w:w="60" w:type="dxa"/>
              <w:left w:w="120" w:type="dxa"/>
              <w:bottom w:w="60" w:type="dxa"/>
              <w:right w:w="80" w:type="dxa"/>
            </w:tcMar>
          </w:tcPr>
          <w:p w14:paraId="17749EE1"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Supply continuity plan referenced to prevent treatment interruptions</w:t>
            </w:r>
          </w:p>
        </w:tc>
        <w:tc>
          <w:tcPr>
            <w:tcW w:w="904" w:type="dxa"/>
            <w:tcBorders>
              <w:top w:val="nil"/>
              <w:left w:val="nil"/>
              <w:bottom w:val="single" w:sz="6" w:space="0" w:color="4A86E8"/>
              <w:right w:val="single" w:sz="6" w:space="0" w:color="4A86E8"/>
            </w:tcBorders>
            <w:shd w:val="clear" w:color="auto" w:fill="F8F8F8"/>
            <w:tcMar>
              <w:top w:w="40" w:type="dxa"/>
              <w:left w:w="60" w:type="dxa"/>
              <w:bottom w:w="40" w:type="dxa"/>
              <w:right w:w="60" w:type="dxa"/>
            </w:tcMar>
          </w:tcPr>
          <w:p w14:paraId="6FFFE811"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4776B535"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301294C9"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53E2B763"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3234" w:type="dxa"/>
            <w:gridSpan w:val="6"/>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3BA23F09" w14:textId="77777777" w:rsidR="00B24A01" w:rsidRDefault="00000000">
            <w:pPr>
              <w:jc w:val="center"/>
              <w:rPr>
                <w:rFonts w:ascii="Roboto" w:eastAsia="Roboto" w:hAnsi="Roboto" w:cs="Roboto"/>
                <w:i/>
                <w:iCs/>
                <w:color w:val="AAAAAA"/>
                <w:sz w:val="14"/>
                <w:szCs w:val="14"/>
              </w:rPr>
            </w:pPr>
            <w:r>
              <w:rPr>
                <w:rFonts w:ascii="Roboto" w:eastAsia="Roboto" w:hAnsi="Roboto" w:cs="Roboto"/>
                <w:b/>
                <w:bCs/>
                <w:color w:val="1A1A1A"/>
                <w:sz w:val="13"/>
                <w:szCs w:val="13"/>
              </w:rPr>
              <w:t>N/A</w:t>
            </w:r>
          </w:p>
        </w:tc>
      </w:tr>
      <w:tr w:rsidR="00B24A01" w14:paraId="252C7D63" w14:textId="77777777">
        <w:trPr>
          <w:trHeight w:val="600"/>
        </w:trPr>
        <w:tc>
          <w:tcPr>
            <w:tcW w:w="1410" w:type="dxa"/>
            <w:vMerge/>
            <w:tcBorders>
              <w:top w:val="nil"/>
              <w:left w:val="single" w:sz="6" w:space="0" w:color="4A86E8"/>
              <w:bottom w:val="single" w:sz="6" w:space="0" w:color="4A86E8"/>
              <w:right w:val="single" w:sz="6" w:space="0" w:color="4A86E8"/>
            </w:tcBorders>
            <w:shd w:val="clear" w:color="auto" w:fill="C9DAF8"/>
            <w:tcMar>
              <w:top w:w="100" w:type="dxa"/>
              <w:left w:w="100" w:type="dxa"/>
              <w:bottom w:w="100" w:type="dxa"/>
              <w:right w:w="100" w:type="dxa"/>
            </w:tcMar>
          </w:tcPr>
          <w:p w14:paraId="25B7ED19" w14:textId="77777777" w:rsidR="00B24A01" w:rsidRDefault="00B24A01">
            <w:pPr>
              <w:rPr>
                <w:rFonts w:ascii="Roboto" w:eastAsia="Roboto" w:hAnsi="Roboto" w:cs="Roboto"/>
              </w:rPr>
            </w:pPr>
          </w:p>
        </w:tc>
        <w:tc>
          <w:tcPr>
            <w:tcW w:w="3370" w:type="dxa"/>
            <w:tcBorders>
              <w:top w:val="nil"/>
              <w:left w:val="nil"/>
              <w:bottom w:val="single" w:sz="6" w:space="0" w:color="4A86E8"/>
              <w:right w:val="single" w:sz="6" w:space="0" w:color="4A86E8"/>
            </w:tcBorders>
            <w:shd w:val="clear" w:color="auto" w:fill="F8F8F8"/>
            <w:tcMar>
              <w:top w:w="60" w:type="dxa"/>
              <w:left w:w="120" w:type="dxa"/>
              <w:bottom w:w="60" w:type="dxa"/>
              <w:right w:w="80" w:type="dxa"/>
            </w:tcMar>
          </w:tcPr>
          <w:p w14:paraId="1C0F985F"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Cold chain and storage requirements for LEN addressed</w:t>
            </w:r>
          </w:p>
        </w:tc>
        <w:tc>
          <w:tcPr>
            <w:tcW w:w="904" w:type="dxa"/>
            <w:tcBorders>
              <w:top w:val="nil"/>
              <w:left w:val="nil"/>
              <w:bottom w:val="single" w:sz="6" w:space="0" w:color="4A86E8"/>
              <w:right w:val="single" w:sz="6" w:space="0" w:color="4A86E8"/>
            </w:tcBorders>
            <w:shd w:val="clear" w:color="auto" w:fill="F8F8F8"/>
            <w:tcMar>
              <w:top w:w="40" w:type="dxa"/>
              <w:left w:w="60" w:type="dxa"/>
              <w:bottom w:w="40" w:type="dxa"/>
              <w:right w:w="60" w:type="dxa"/>
            </w:tcMar>
          </w:tcPr>
          <w:p w14:paraId="1D554882"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6BCB6E74"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76594010"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8F8F8"/>
            <w:tcMar>
              <w:top w:w="60" w:type="dxa"/>
              <w:left w:w="80" w:type="dxa"/>
              <w:bottom w:w="60" w:type="dxa"/>
              <w:right w:w="80" w:type="dxa"/>
            </w:tcMar>
          </w:tcPr>
          <w:p w14:paraId="58FBA39E"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3234" w:type="dxa"/>
            <w:gridSpan w:val="6"/>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48C0BD57" w14:textId="77777777" w:rsidR="00B24A01" w:rsidRDefault="00000000">
            <w:pPr>
              <w:jc w:val="center"/>
              <w:rPr>
                <w:rFonts w:ascii="Roboto" w:eastAsia="Roboto" w:hAnsi="Roboto" w:cs="Roboto"/>
                <w:i/>
                <w:iCs/>
                <w:color w:val="AAAAAA"/>
                <w:sz w:val="14"/>
                <w:szCs w:val="14"/>
              </w:rPr>
            </w:pPr>
            <w:r>
              <w:rPr>
                <w:rFonts w:ascii="Roboto" w:eastAsia="Roboto" w:hAnsi="Roboto" w:cs="Roboto"/>
                <w:b/>
                <w:bCs/>
                <w:color w:val="1A1A1A"/>
                <w:sz w:val="13"/>
                <w:szCs w:val="13"/>
              </w:rPr>
              <w:t>N/A</w:t>
            </w:r>
          </w:p>
        </w:tc>
      </w:tr>
      <w:tr w:rsidR="00B24A01" w14:paraId="0FED7565" w14:textId="77777777">
        <w:trPr>
          <w:trHeight w:val="600"/>
        </w:trPr>
        <w:tc>
          <w:tcPr>
            <w:tcW w:w="1410" w:type="dxa"/>
            <w:vMerge w:val="restart"/>
            <w:tcBorders>
              <w:top w:val="single" w:sz="6" w:space="0" w:color="4A86E8"/>
              <w:left w:val="single" w:sz="6" w:space="0" w:color="4A86E8"/>
              <w:bottom w:val="single" w:sz="6" w:space="0" w:color="4A86E8"/>
              <w:right w:val="single" w:sz="6" w:space="0" w:color="4A86E8"/>
            </w:tcBorders>
            <w:shd w:val="clear" w:color="auto" w:fill="C9DAF8"/>
            <w:tcMar>
              <w:top w:w="60" w:type="dxa"/>
              <w:left w:w="120" w:type="dxa"/>
              <w:bottom w:w="60" w:type="dxa"/>
              <w:right w:w="80" w:type="dxa"/>
            </w:tcMar>
          </w:tcPr>
          <w:p w14:paraId="36D2FD15" w14:textId="77777777" w:rsidR="00B24A01" w:rsidRDefault="00000000">
            <w:pPr>
              <w:rPr>
                <w:rFonts w:ascii="Roboto" w:eastAsia="Roboto" w:hAnsi="Roboto" w:cs="Roboto"/>
                <w:b/>
                <w:bCs/>
                <w:color w:val="4A86E8"/>
                <w:sz w:val="16"/>
                <w:szCs w:val="16"/>
              </w:rPr>
            </w:pPr>
            <w:r>
              <w:rPr>
                <w:rFonts w:ascii="Roboto" w:eastAsia="Roboto" w:hAnsi="Roboto" w:cs="Roboto"/>
                <w:b/>
                <w:bCs/>
                <w:color w:val="4A86E8"/>
                <w:sz w:val="16"/>
                <w:szCs w:val="16"/>
              </w:rPr>
              <w:t>Cost-Efficacy</w:t>
            </w:r>
          </w:p>
        </w:tc>
        <w:tc>
          <w:tcPr>
            <w:tcW w:w="3370" w:type="dxa"/>
            <w:tcBorders>
              <w:top w:val="nil"/>
              <w:left w:val="nil"/>
              <w:bottom w:val="single" w:sz="6" w:space="0" w:color="4A86E8"/>
              <w:right w:val="single" w:sz="6" w:space="0" w:color="4A86E8"/>
            </w:tcBorders>
            <w:shd w:val="clear" w:color="auto" w:fill="FFFFFF"/>
            <w:tcMar>
              <w:top w:w="60" w:type="dxa"/>
              <w:left w:w="120" w:type="dxa"/>
              <w:bottom w:w="60" w:type="dxa"/>
              <w:right w:w="80" w:type="dxa"/>
            </w:tcMar>
          </w:tcPr>
          <w:p w14:paraId="5743D85B"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LEN targets are based on local epidemiology and size estimates (precision prevention) to maximise cost-efficacy</w:t>
            </w:r>
          </w:p>
        </w:tc>
        <w:tc>
          <w:tcPr>
            <w:tcW w:w="904" w:type="dxa"/>
            <w:tcBorders>
              <w:top w:val="nil"/>
              <w:left w:val="nil"/>
              <w:bottom w:val="single" w:sz="6" w:space="0" w:color="4A86E8"/>
              <w:right w:val="single" w:sz="6" w:space="0" w:color="4A86E8"/>
            </w:tcBorders>
            <w:shd w:val="clear" w:color="auto" w:fill="F8F8F8"/>
            <w:tcMar>
              <w:top w:w="40" w:type="dxa"/>
              <w:left w:w="60" w:type="dxa"/>
              <w:bottom w:w="40" w:type="dxa"/>
              <w:right w:w="60" w:type="dxa"/>
            </w:tcMar>
          </w:tcPr>
          <w:p w14:paraId="60D01112"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292BBC9A"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0DEF2A5A"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2B388056"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549"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31A01B37"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6640DAC1" w14:textId="77777777" w:rsidR="00B24A01" w:rsidRDefault="00000000">
            <w:pPr>
              <w:shd w:val="clear" w:color="auto" w:fill="B2D8D8"/>
              <w:jc w:val="center"/>
              <w:rPr>
                <w:rFonts w:ascii="Roboto" w:eastAsia="Roboto" w:hAnsi="Roboto" w:cs="Roboto"/>
                <w:b/>
                <w:bCs/>
                <w:color w:val="1A1A1A"/>
                <w:sz w:val="13"/>
                <w:szCs w:val="13"/>
              </w:rPr>
            </w:pPr>
            <w:r>
              <w:rPr>
                <w:rFonts w:ascii="Roboto" w:eastAsia="Roboto" w:hAnsi="Roboto" w:cs="Roboto"/>
                <w:b/>
                <w:bCs/>
                <w:color w:val="1A1A1A"/>
                <w:sz w:val="13"/>
                <w:szCs w:val="13"/>
              </w:rPr>
              <w:t>MSM</w:t>
            </w:r>
          </w:p>
        </w:tc>
        <w:tc>
          <w:tcPr>
            <w:tcW w:w="51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61150CC8"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7F98395B" w14:textId="77777777" w:rsidR="00B24A01" w:rsidRDefault="00000000">
            <w:pPr>
              <w:shd w:val="clear" w:color="auto" w:fill="F9CB9C"/>
              <w:jc w:val="center"/>
              <w:rPr>
                <w:rFonts w:ascii="Roboto" w:eastAsia="Roboto" w:hAnsi="Roboto" w:cs="Roboto"/>
                <w:b/>
                <w:bCs/>
                <w:color w:val="1A1A1A"/>
                <w:sz w:val="13"/>
                <w:szCs w:val="13"/>
              </w:rPr>
            </w:pPr>
            <w:r>
              <w:rPr>
                <w:rFonts w:ascii="Roboto" w:eastAsia="Roboto" w:hAnsi="Roboto" w:cs="Roboto"/>
                <w:b/>
                <w:bCs/>
                <w:color w:val="1A1A1A"/>
                <w:sz w:val="13"/>
                <w:szCs w:val="13"/>
              </w:rPr>
              <w:t>SW</w:t>
            </w:r>
          </w:p>
        </w:tc>
        <w:tc>
          <w:tcPr>
            <w:tcW w:w="57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0DDD5D0F"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0047CBD0" w14:textId="77777777" w:rsidR="00B24A01" w:rsidRDefault="00000000">
            <w:pPr>
              <w:shd w:val="clear" w:color="auto" w:fill="EA9999"/>
              <w:jc w:val="center"/>
              <w:rPr>
                <w:rFonts w:ascii="Roboto" w:eastAsia="Roboto" w:hAnsi="Roboto" w:cs="Roboto"/>
                <w:b/>
                <w:bCs/>
                <w:color w:val="1A1A1A"/>
                <w:sz w:val="13"/>
                <w:szCs w:val="13"/>
              </w:rPr>
            </w:pPr>
            <w:r>
              <w:rPr>
                <w:rFonts w:ascii="Roboto" w:eastAsia="Roboto" w:hAnsi="Roboto" w:cs="Roboto"/>
                <w:b/>
                <w:bCs/>
                <w:color w:val="1A1A1A"/>
                <w:sz w:val="13"/>
                <w:szCs w:val="13"/>
              </w:rPr>
              <w:t>PWID</w:t>
            </w:r>
          </w:p>
        </w:tc>
        <w:tc>
          <w:tcPr>
            <w:tcW w:w="54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5D62A95A"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2D07C3C8" w14:textId="77777777" w:rsidR="00B24A01" w:rsidRDefault="00000000">
            <w:pPr>
              <w:shd w:val="clear" w:color="auto" w:fill="C9B1D9"/>
              <w:jc w:val="center"/>
              <w:rPr>
                <w:rFonts w:ascii="Roboto" w:eastAsia="Roboto" w:hAnsi="Roboto" w:cs="Roboto"/>
                <w:b/>
                <w:bCs/>
                <w:color w:val="1A1A1A"/>
                <w:sz w:val="13"/>
                <w:szCs w:val="13"/>
              </w:rPr>
            </w:pPr>
            <w:r>
              <w:rPr>
                <w:rFonts w:ascii="Roboto" w:eastAsia="Roboto" w:hAnsi="Roboto" w:cs="Roboto"/>
                <w:b/>
                <w:bCs/>
                <w:color w:val="1A1A1A"/>
                <w:sz w:val="13"/>
                <w:szCs w:val="13"/>
              </w:rPr>
              <w:t>TG</w:t>
            </w:r>
          </w:p>
        </w:tc>
        <w:tc>
          <w:tcPr>
            <w:tcW w:w="525"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1DEE889B"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62FB5795" w14:textId="77777777" w:rsidR="00B24A01" w:rsidRDefault="00000000">
            <w:pPr>
              <w:shd w:val="clear" w:color="auto" w:fill="9FC5E8"/>
              <w:jc w:val="center"/>
              <w:rPr>
                <w:rFonts w:ascii="Roboto" w:eastAsia="Roboto" w:hAnsi="Roboto" w:cs="Roboto"/>
                <w:b/>
                <w:bCs/>
                <w:color w:val="1A1A1A"/>
                <w:sz w:val="13"/>
                <w:szCs w:val="13"/>
              </w:rPr>
            </w:pPr>
            <w:r>
              <w:rPr>
                <w:rFonts w:ascii="Roboto" w:eastAsia="Roboto" w:hAnsi="Roboto" w:cs="Roboto"/>
                <w:b/>
                <w:bCs/>
                <w:color w:val="1A1A1A"/>
                <w:sz w:val="13"/>
                <w:szCs w:val="13"/>
              </w:rPr>
              <w:t>AYP</w:t>
            </w:r>
          </w:p>
        </w:tc>
        <w:tc>
          <w:tcPr>
            <w:tcW w:w="54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5F5BCE96"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60113A11" w14:textId="77777777" w:rsidR="00B24A01" w:rsidRDefault="00000000">
            <w:pPr>
              <w:shd w:val="clear" w:color="auto" w:fill="B6D7A8"/>
              <w:jc w:val="center"/>
              <w:rPr>
                <w:rFonts w:ascii="Roboto" w:eastAsia="Roboto" w:hAnsi="Roboto" w:cs="Roboto"/>
                <w:b/>
                <w:bCs/>
                <w:color w:val="1A1A1A"/>
                <w:sz w:val="13"/>
                <w:szCs w:val="13"/>
              </w:rPr>
            </w:pPr>
            <w:r>
              <w:rPr>
                <w:rFonts w:ascii="Roboto" w:eastAsia="Roboto" w:hAnsi="Roboto" w:cs="Roboto"/>
                <w:b/>
                <w:bCs/>
                <w:color w:val="1A1A1A"/>
                <w:sz w:val="13"/>
                <w:szCs w:val="13"/>
              </w:rPr>
              <w:t>PBFW</w:t>
            </w:r>
          </w:p>
        </w:tc>
      </w:tr>
      <w:tr w:rsidR="00B24A01" w14:paraId="30573404" w14:textId="77777777">
        <w:trPr>
          <w:trHeight w:val="750"/>
        </w:trPr>
        <w:tc>
          <w:tcPr>
            <w:tcW w:w="1410" w:type="dxa"/>
            <w:vMerge/>
            <w:tcBorders>
              <w:top w:val="nil"/>
              <w:left w:val="single" w:sz="6" w:space="0" w:color="4A86E8"/>
              <w:bottom w:val="single" w:sz="6" w:space="0" w:color="4A86E8"/>
              <w:right w:val="single" w:sz="6" w:space="0" w:color="4A86E8"/>
            </w:tcBorders>
            <w:shd w:val="clear" w:color="auto" w:fill="C9DAF8"/>
            <w:tcMar>
              <w:top w:w="100" w:type="dxa"/>
              <w:left w:w="100" w:type="dxa"/>
              <w:bottom w:w="100" w:type="dxa"/>
              <w:right w:w="100" w:type="dxa"/>
            </w:tcMar>
          </w:tcPr>
          <w:p w14:paraId="23BD67A7" w14:textId="77777777" w:rsidR="00B24A01" w:rsidRDefault="00B24A01">
            <w:pPr>
              <w:rPr>
                <w:rFonts w:ascii="Roboto" w:eastAsia="Roboto" w:hAnsi="Roboto" w:cs="Roboto"/>
              </w:rPr>
            </w:pPr>
          </w:p>
        </w:tc>
        <w:tc>
          <w:tcPr>
            <w:tcW w:w="3370" w:type="dxa"/>
            <w:tcBorders>
              <w:top w:val="nil"/>
              <w:left w:val="nil"/>
              <w:bottom w:val="single" w:sz="6" w:space="0" w:color="4A86E8"/>
              <w:right w:val="single" w:sz="6" w:space="0" w:color="4A86E8"/>
            </w:tcBorders>
            <w:shd w:val="clear" w:color="auto" w:fill="F8F8F8"/>
            <w:tcMar>
              <w:top w:w="60" w:type="dxa"/>
              <w:left w:w="120" w:type="dxa"/>
              <w:bottom w:w="60" w:type="dxa"/>
              <w:right w:w="80" w:type="dxa"/>
            </w:tcMar>
          </w:tcPr>
          <w:p w14:paraId="343E41D8"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Funding sources identified: domestic budget, PEPFAR, Global Fund, UNITAID, other donors</w:t>
            </w:r>
          </w:p>
        </w:tc>
        <w:tc>
          <w:tcPr>
            <w:tcW w:w="904" w:type="dxa"/>
            <w:tcBorders>
              <w:top w:val="nil"/>
              <w:left w:val="nil"/>
              <w:bottom w:val="single" w:sz="6" w:space="0" w:color="4A86E8"/>
              <w:right w:val="single" w:sz="6" w:space="0" w:color="4A86E8"/>
            </w:tcBorders>
            <w:shd w:val="clear" w:color="auto" w:fill="F8F8F8"/>
            <w:tcMar>
              <w:top w:w="40" w:type="dxa"/>
              <w:left w:w="60" w:type="dxa"/>
              <w:bottom w:w="40" w:type="dxa"/>
              <w:right w:w="60" w:type="dxa"/>
            </w:tcMar>
          </w:tcPr>
          <w:p w14:paraId="5370BC95"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26FF740D"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3113DAFC"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8F8F8"/>
            <w:tcMar>
              <w:top w:w="60" w:type="dxa"/>
              <w:left w:w="80" w:type="dxa"/>
              <w:bottom w:w="60" w:type="dxa"/>
              <w:right w:w="80" w:type="dxa"/>
            </w:tcMar>
          </w:tcPr>
          <w:p w14:paraId="61C4BB3A"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3234" w:type="dxa"/>
            <w:gridSpan w:val="6"/>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534F9D6D" w14:textId="77777777" w:rsidR="00B24A01" w:rsidRDefault="00000000">
            <w:pPr>
              <w:jc w:val="center"/>
              <w:rPr>
                <w:rFonts w:ascii="Roboto" w:eastAsia="Roboto" w:hAnsi="Roboto" w:cs="Roboto"/>
                <w:i/>
                <w:iCs/>
                <w:color w:val="AAAAAA"/>
                <w:sz w:val="14"/>
                <w:szCs w:val="14"/>
              </w:rPr>
            </w:pPr>
            <w:r>
              <w:rPr>
                <w:rFonts w:ascii="Roboto" w:eastAsia="Roboto" w:hAnsi="Roboto" w:cs="Roboto"/>
                <w:b/>
                <w:bCs/>
                <w:color w:val="1A1A1A"/>
                <w:sz w:val="13"/>
                <w:szCs w:val="13"/>
              </w:rPr>
              <w:t>N/A</w:t>
            </w:r>
          </w:p>
        </w:tc>
      </w:tr>
      <w:tr w:rsidR="00B24A01" w14:paraId="10502544" w14:textId="77777777">
        <w:trPr>
          <w:trHeight w:val="283"/>
        </w:trPr>
        <w:tc>
          <w:tcPr>
            <w:tcW w:w="12808" w:type="dxa"/>
            <w:gridSpan w:val="10"/>
            <w:tcBorders>
              <w:top w:val="single" w:sz="6" w:space="0" w:color="4A86E8"/>
              <w:left w:val="single" w:sz="6" w:space="0" w:color="4A86E8"/>
              <w:bottom w:val="single" w:sz="6" w:space="0" w:color="4A86E8"/>
              <w:right w:val="single" w:sz="6" w:space="0" w:color="4A86E8"/>
            </w:tcBorders>
            <w:shd w:val="clear" w:color="auto" w:fill="4A86E8"/>
            <w:tcMar>
              <w:top w:w="60" w:type="dxa"/>
              <w:left w:w="120" w:type="dxa"/>
              <w:bottom w:w="60" w:type="dxa"/>
              <w:right w:w="80" w:type="dxa"/>
            </w:tcMar>
          </w:tcPr>
          <w:p w14:paraId="1C7359FE" w14:textId="77777777" w:rsidR="00B24A01" w:rsidRDefault="00000000">
            <w:pPr>
              <w:rPr>
                <w:rFonts w:ascii="Roboto" w:eastAsia="Roboto" w:hAnsi="Roboto" w:cs="Roboto"/>
                <w:b/>
                <w:bCs/>
                <w:color w:val="FFFFFF"/>
              </w:rPr>
            </w:pPr>
            <w:r>
              <w:rPr>
                <w:rFonts w:ascii="Roboto" w:eastAsia="Roboto" w:hAnsi="Roboto" w:cs="Roboto"/>
                <w:b/>
                <w:bCs/>
                <w:color w:val="FFFFFF"/>
              </w:rPr>
              <w:t>SURVEILLANCE, MONITORING &amp; EVALUATION</w:t>
            </w:r>
          </w:p>
        </w:tc>
      </w:tr>
      <w:tr w:rsidR="00B24A01" w14:paraId="38383A7C" w14:textId="77777777">
        <w:trPr>
          <w:trHeight w:val="750"/>
        </w:trPr>
        <w:tc>
          <w:tcPr>
            <w:tcW w:w="1410" w:type="dxa"/>
            <w:vMerge w:val="restart"/>
            <w:tcBorders>
              <w:top w:val="nil"/>
              <w:left w:val="single" w:sz="6" w:space="0" w:color="4A86E8"/>
              <w:bottom w:val="single" w:sz="6" w:space="0" w:color="4A86E8"/>
              <w:right w:val="single" w:sz="6" w:space="0" w:color="4A86E8"/>
            </w:tcBorders>
            <w:shd w:val="clear" w:color="auto" w:fill="C9DAF8"/>
            <w:tcMar>
              <w:top w:w="60" w:type="dxa"/>
              <w:left w:w="120" w:type="dxa"/>
              <w:bottom w:w="60" w:type="dxa"/>
              <w:right w:w="80" w:type="dxa"/>
            </w:tcMar>
          </w:tcPr>
          <w:p w14:paraId="6DB259D2" w14:textId="77777777" w:rsidR="00B24A01" w:rsidRDefault="00000000">
            <w:pPr>
              <w:rPr>
                <w:rFonts w:ascii="Roboto" w:eastAsia="Roboto" w:hAnsi="Roboto" w:cs="Roboto"/>
                <w:b/>
                <w:bCs/>
                <w:color w:val="4A86E8"/>
                <w:sz w:val="16"/>
                <w:szCs w:val="16"/>
              </w:rPr>
            </w:pPr>
            <w:r>
              <w:rPr>
                <w:rFonts w:ascii="Roboto" w:eastAsia="Roboto" w:hAnsi="Roboto" w:cs="Roboto"/>
                <w:b/>
                <w:bCs/>
                <w:color w:val="4A86E8"/>
                <w:sz w:val="16"/>
                <w:szCs w:val="16"/>
              </w:rPr>
              <w:t>Surveillance, Monitoring &amp; Evaluation</w:t>
            </w:r>
          </w:p>
        </w:tc>
        <w:tc>
          <w:tcPr>
            <w:tcW w:w="3370" w:type="dxa"/>
            <w:tcBorders>
              <w:top w:val="nil"/>
              <w:left w:val="nil"/>
              <w:bottom w:val="single" w:sz="6" w:space="0" w:color="4A86E8"/>
              <w:right w:val="single" w:sz="6" w:space="0" w:color="4A86E8"/>
            </w:tcBorders>
            <w:shd w:val="clear" w:color="auto" w:fill="FFFFFF"/>
            <w:tcMar>
              <w:top w:w="60" w:type="dxa"/>
              <w:left w:w="120" w:type="dxa"/>
              <w:bottom w:w="60" w:type="dxa"/>
              <w:right w:w="80" w:type="dxa"/>
            </w:tcMar>
          </w:tcPr>
          <w:p w14:paraId="6E2CCF5D"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 xml:space="preserve">National data system includes the following minimum individual-level data indicators: </w:t>
            </w:r>
          </w:p>
          <w:p w14:paraId="481C0936" w14:textId="77777777" w:rsidR="00B24A01" w:rsidRDefault="00000000">
            <w:pPr>
              <w:numPr>
                <w:ilvl w:val="0"/>
                <w:numId w:val="2"/>
              </w:numPr>
              <w:rPr>
                <w:rFonts w:ascii="Roboto" w:eastAsia="Roboto" w:hAnsi="Roboto" w:cs="Roboto"/>
                <w:color w:val="1A1A1A"/>
                <w:sz w:val="16"/>
                <w:szCs w:val="16"/>
              </w:rPr>
            </w:pPr>
            <w:r>
              <w:rPr>
                <w:rFonts w:ascii="Roboto" w:eastAsia="Roboto" w:hAnsi="Roboto" w:cs="Roboto"/>
                <w:color w:val="1A1A1A"/>
                <w:sz w:val="16"/>
                <w:szCs w:val="16"/>
              </w:rPr>
              <w:t>Date of prescription;</w:t>
            </w:r>
          </w:p>
          <w:p w14:paraId="769A4224" w14:textId="77777777" w:rsidR="00B24A01" w:rsidRDefault="00000000">
            <w:pPr>
              <w:numPr>
                <w:ilvl w:val="0"/>
                <w:numId w:val="2"/>
              </w:numPr>
              <w:rPr>
                <w:rFonts w:ascii="Roboto" w:eastAsia="Roboto" w:hAnsi="Roboto" w:cs="Roboto"/>
                <w:color w:val="1A1A1A"/>
                <w:sz w:val="16"/>
                <w:szCs w:val="16"/>
              </w:rPr>
            </w:pPr>
            <w:r>
              <w:rPr>
                <w:rFonts w:ascii="Roboto" w:eastAsia="Roboto" w:hAnsi="Roboto" w:cs="Roboto"/>
                <w:color w:val="1A1A1A"/>
                <w:sz w:val="16"/>
                <w:szCs w:val="16"/>
              </w:rPr>
              <w:t xml:space="preserve">Date of dispensation; </w:t>
            </w:r>
          </w:p>
          <w:p w14:paraId="16E86401" w14:textId="77777777" w:rsidR="00B24A01" w:rsidRDefault="00000000">
            <w:pPr>
              <w:numPr>
                <w:ilvl w:val="0"/>
                <w:numId w:val="2"/>
              </w:numPr>
              <w:rPr>
                <w:rFonts w:ascii="Roboto" w:eastAsia="Roboto" w:hAnsi="Roboto" w:cs="Roboto"/>
                <w:color w:val="1A1A1A"/>
                <w:sz w:val="16"/>
                <w:szCs w:val="16"/>
              </w:rPr>
            </w:pPr>
            <w:r>
              <w:rPr>
                <w:rFonts w:ascii="Roboto" w:eastAsia="Roboto" w:hAnsi="Roboto" w:cs="Roboto"/>
                <w:color w:val="1A1A1A"/>
                <w:sz w:val="16"/>
                <w:szCs w:val="16"/>
              </w:rPr>
              <w:t xml:space="preserve">PrEP product prescribed; </w:t>
            </w:r>
          </w:p>
          <w:p w14:paraId="6C5136AE" w14:textId="77777777" w:rsidR="00B24A01" w:rsidRDefault="00000000">
            <w:pPr>
              <w:numPr>
                <w:ilvl w:val="0"/>
                <w:numId w:val="2"/>
              </w:numPr>
              <w:rPr>
                <w:rFonts w:ascii="Roboto" w:eastAsia="Roboto" w:hAnsi="Roboto" w:cs="Roboto"/>
                <w:color w:val="1A1A1A"/>
                <w:sz w:val="16"/>
                <w:szCs w:val="16"/>
              </w:rPr>
            </w:pPr>
            <w:r>
              <w:rPr>
                <w:rFonts w:ascii="Roboto" w:eastAsia="Roboto" w:hAnsi="Roboto" w:cs="Roboto"/>
                <w:color w:val="1A1A1A"/>
                <w:sz w:val="16"/>
                <w:szCs w:val="16"/>
              </w:rPr>
              <w:t xml:space="preserve">Volume of PrEP product prescribed/dispensed; </w:t>
            </w:r>
          </w:p>
          <w:p w14:paraId="02AB9385" w14:textId="77777777" w:rsidR="00B24A01" w:rsidRDefault="00000000">
            <w:pPr>
              <w:numPr>
                <w:ilvl w:val="0"/>
                <w:numId w:val="2"/>
              </w:numPr>
              <w:rPr>
                <w:rFonts w:ascii="Roboto" w:eastAsia="Roboto" w:hAnsi="Roboto" w:cs="Roboto"/>
                <w:color w:val="1A1A1A"/>
                <w:sz w:val="16"/>
                <w:szCs w:val="16"/>
              </w:rPr>
            </w:pPr>
            <w:r>
              <w:rPr>
                <w:rFonts w:ascii="Roboto" w:eastAsia="Roboto" w:hAnsi="Roboto" w:cs="Roboto"/>
                <w:color w:val="1A1A1A"/>
                <w:sz w:val="16"/>
                <w:szCs w:val="16"/>
              </w:rPr>
              <w:t>Date of follow-up appointment</w:t>
            </w:r>
          </w:p>
        </w:tc>
        <w:tc>
          <w:tcPr>
            <w:tcW w:w="904" w:type="dxa"/>
            <w:tcBorders>
              <w:top w:val="nil"/>
              <w:left w:val="nil"/>
              <w:bottom w:val="single" w:sz="6" w:space="0" w:color="4A86E8"/>
              <w:right w:val="single" w:sz="6" w:space="0" w:color="4A86E8"/>
            </w:tcBorders>
            <w:shd w:val="clear" w:color="auto" w:fill="F8F8F8"/>
            <w:tcMar>
              <w:top w:w="40" w:type="dxa"/>
              <w:left w:w="60" w:type="dxa"/>
              <w:bottom w:w="40" w:type="dxa"/>
              <w:right w:w="60" w:type="dxa"/>
            </w:tcMar>
          </w:tcPr>
          <w:p w14:paraId="0B4714C9"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40F510BA"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148F98C3"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63E43C4A"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3234" w:type="dxa"/>
            <w:gridSpan w:val="6"/>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45E9DFB7" w14:textId="77777777" w:rsidR="00B24A01" w:rsidRDefault="00000000">
            <w:pPr>
              <w:jc w:val="center"/>
              <w:rPr>
                <w:rFonts w:ascii="Roboto" w:eastAsia="Roboto" w:hAnsi="Roboto" w:cs="Roboto"/>
                <w:i/>
                <w:iCs/>
                <w:color w:val="AAAAAA"/>
                <w:sz w:val="14"/>
                <w:szCs w:val="14"/>
              </w:rPr>
            </w:pPr>
            <w:r>
              <w:rPr>
                <w:rFonts w:ascii="Roboto" w:eastAsia="Roboto" w:hAnsi="Roboto" w:cs="Roboto"/>
                <w:b/>
                <w:bCs/>
                <w:color w:val="1A1A1A"/>
                <w:sz w:val="13"/>
                <w:szCs w:val="13"/>
              </w:rPr>
              <w:t>N/A</w:t>
            </w:r>
          </w:p>
        </w:tc>
      </w:tr>
      <w:tr w:rsidR="00B24A01" w14:paraId="40AB84A5" w14:textId="77777777">
        <w:trPr>
          <w:trHeight w:val="750"/>
        </w:trPr>
        <w:tc>
          <w:tcPr>
            <w:tcW w:w="1410" w:type="dxa"/>
            <w:vMerge/>
            <w:tcBorders>
              <w:top w:val="nil"/>
              <w:left w:val="single" w:sz="6" w:space="0" w:color="4A86E8"/>
              <w:bottom w:val="single" w:sz="6" w:space="0" w:color="4A86E8"/>
              <w:right w:val="single" w:sz="6" w:space="0" w:color="4A86E8"/>
            </w:tcBorders>
            <w:shd w:val="clear" w:color="auto" w:fill="C9DAF8"/>
            <w:tcMar>
              <w:top w:w="60" w:type="dxa"/>
              <w:left w:w="120" w:type="dxa"/>
              <w:bottom w:w="60" w:type="dxa"/>
              <w:right w:w="80" w:type="dxa"/>
            </w:tcMar>
          </w:tcPr>
          <w:p w14:paraId="60287A11" w14:textId="77777777" w:rsidR="00B24A01" w:rsidRDefault="00B24A01">
            <w:pPr>
              <w:rPr>
                <w:rFonts w:ascii="Roboto" w:eastAsia="Roboto" w:hAnsi="Roboto" w:cs="Roboto"/>
                <w:b/>
                <w:bCs/>
                <w:color w:val="4A86E8"/>
                <w:sz w:val="17"/>
                <w:szCs w:val="17"/>
              </w:rPr>
            </w:pPr>
          </w:p>
        </w:tc>
        <w:tc>
          <w:tcPr>
            <w:tcW w:w="3370" w:type="dxa"/>
            <w:tcBorders>
              <w:top w:val="nil"/>
              <w:left w:val="nil"/>
              <w:bottom w:val="single" w:sz="6" w:space="0" w:color="4A86E8"/>
              <w:right w:val="single" w:sz="6" w:space="0" w:color="4A86E8"/>
            </w:tcBorders>
            <w:shd w:val="clear" w:color="auto" w:fill="FFFFFF"/>
            <w:tcMar>
              <w:top w:w="60" w:type="dxa"/>
              <w:left w:w="120" w:type="dxa"/>
              <w:bottom w:w="60" w:type="dxa"/>
              <w:right w:w="80" w:type="dxa"/>
            </w:tcMar>
          </w:tcPr>
          <w:p w14:paraId="0BDFC1E9"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Individual-level data is disaggregated by population: age, sex, key population group(s), pregnant/breastfeeding status</w:t>
            </w:r>
          </w:p>
        </w:tc>
        <w:tc>
          <w:tcPr>
            <w:tcW w:w="904" w:type="dxa"/>
            <w:tcBorders>
              <w:top w:val="nil"/>
              <w:left w:val="nil"/>
              <w:bottom w:val="single" w:sz="6" w:space="0" w:color="4A86E8"/>
              <w:right w:val="single" w:sz="6" w:space="0" w:color="4A86E8"/>
            </w:tcBorders>
            <w:shd w:val="clear" w:color="auto" w:fill="F8F8F8"/>
            <w:tcMar>
              <w:top w:w="40" w:type="dxa"/>
              <w:left w:w="60" w:type="dxa"/>
              <w:bottom w:w="40" w:type="dxa"/>
              <w:right w:w="60" w:type="dxa"/>
            </w:tcMar>
          </w:tcPr>
          <w:p w14:paraId="221EB20E"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0EA19596"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67F44E71"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227232AC"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549"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120EC05C"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5AF65506" w14:textId="77777777" w:rsidR="00B24A01" w:rsidRDefault="00000000">
            <w:pPr>
              <w:shd w:val="clear" w:color="auto" w:fill="B2D8D8"/>
              <w:jc w:val="center"/>
              <w:rPr>
                <w:rFonts w:ascii="Roboto" w:eastAsia="Roboto" w:hAnsi="Roboto" w:cs="Roboto"/>
                <w:b/>
                <w:bCs/>
                <w:color w:val="1A1A1A"/>
                <w:sz w:val="13"/>
                <w:szCs w:val="13"/>
              </w:rPr>
            </w:pPr>
            <w:r>
              <w:rPr>
                <w:rFonts w:ascii="Roboto" w:eastAsia="Roboto" w:hAnsi="Roboto" w:cs="Roboto"/>
                <w:b/>
                <w:bCs/>
                <w:color w:val="1A1A1A"/>
                <w:sz w:val="13"/>
                <w:szCs w:val="13"/>
              </w:rPr>
              <w:t>MSM</w:t>
            </w:r>
          </w:p>
        </w:tc>
        <w:tc>
          <w:tcPr>
            <w:tcW w:w="51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3728AB96"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2E4B5C41" w14:textId="77777777" w:rsidR="00B24A01" w:rsidRDefault="00000000">
            <w:pPr>
              <w:shd w:val="clear" w:color="auto" w:fill="F9CB9C"/>
              <w:jc w:val="center"/>
              <w:rPr>
                <w:rFonts w:ascii="Roboto" w:eastAsia="Roboto" w:hAnsi="Roboto" w:cs="Roboto"/>
                <w:b/>
                <w:bCs/>
                <w:color w:val="1A1A1A"/>
                <w:sz w:val="13"/>
                <w:szCs w:val="13"/>
              </w:rPr>
            </w:pPr>
            <w:r>
              <w:rPr>
                <w:rFonts w:ascii="Roboto" w:eastAsia="Roboto" w:hAnsi="Roboto" w:cs="Roboto"/>
                <w:b/>
                <w:bCs/>
                <w:color w:val="1A1A1A"/>
                <w:sz w:val="13"/>
                <w:szCs w:val="13"/>
              </w:rPr>
              <w:t>SW</w:t>
            </w:r>
          </w:p>
        </w:tc>
        <w:tc>
          <w:tcPr>
            <w:tcW w:w="57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1C1EFD63"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6BEB7549" w14:textId="77777777" w:rsidR="00B24A01" w:rsidRDefault="00000000">
            <w:pPr>
              <w:shd w:val="clear" w:color="auto" w:fill="EA9999"/>
              <w:jc w:val="center"/>
              <w:rPr>
                <w:rFonts w:ascii="Roboto" w:eastAsia="Roboto" w:hAnsi="Roboto" w:cs="Roboto"/>
                <w:b/>
                <w:bCs/>
                <w:color w:val="1A1A1A"/>
                <w:sz w:val="13"/>
                <w:szCs w:val="13"/>
              </w:rPr>
            </w:pPr>
            <w:r>
              <w:rPr>
                <w:rFonts w:ascii="Roboto" w:eastAsia="Roboto" w:hAnsi="Roboto" w:cs="Roboto"/>
                <w:b/>
                <w:bCs/>
                <w:color w:val="1A1A1A"/>
                <w:sz w:val="13"/>
                <w:szCs w:val="13"/>
              </w:rPr>
              <w:t>PWID</w:t>
            </w:r>
          </w:p>
        </w:tc>
        <w:tc>
          <w:tcPr>
            <w:tcW w:w="54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42FF65CF"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5AF18C71" w14:textId="77777777" w:rsidR="00B24A01" w:rsidRDefault="00000000">
            <w:pPr>
              <w:shd w:val="clear" w:color="auto" w:fill="C9B1D9"/>
              <w:jc w:val="center"/>
              <w:rPr>
                <w:rFonts w:ascii="Roboto" w:eastAsia="Roboto" w:hAnsi="Roboto" w:cs="Roboto"/>
                <w:b/>
                <w:bCs/>
                <w:color w:val="1A1A1A"/>
                <w:sz w:val="13"/>
                <w:szCs w:val="13"/>
              </w:rPr>
            </w:pPr>
            <w:r>
              <w:rPr>
                <w:rFonts w:ascii="Roboto" w:eastAsia="Roboto" w:hAnsi="Roboto" w:cs="Roboto"/>
                <w:b/>
                <w:bCs/>
                <w:color w:val="1A1A1A"/>
                <w:sz w:val="13"/>
                <w:szCs w:val="13"/>
              </w:rPr>
              <w:t>TG</w:t>
            </w:r>
          </w:p>
        </w:tc>
        <w:tc>
          <w:tcPr>
            <w:tcW w:w="525"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7FA5A782"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11182BFA" w14:textId="77777777" w:rsidR="00B24A01" w:rsidRDefault="00000000">
            <w:pPr>
              <w:shd w:val="clear" w:color="auto" w:fill="9FC5E8"/>
              <w:jc w:val="center"/>
              <w:rPr>
                <w:rFonts w:ascii="Roboto" w:eastAsia="Roboto" w:hAnsi="Roboto" w:cs="Roboto"/>
                <w:b/>
                <w:bCs/>
                <w:color w:val="1A1A1A"/>
                <w:sz w:val="13"/>
                <w:szCs w:val="13"/>
              </w:rPr>
            </w:pPr>
            <w:r>
              <w:rPr>
                <w:rFonts w:ascii="Roboto" w:eastAsia="Roboto" w:hAnsi="Roboto" w:cs="Roboto"/>
                <w:b/>
                <w:bCs/>
                <w:color w:val="1A1A1A"/>
                <w:sz w:val="13"/>
                <w:szCs w:val="13"/>
              </w:rPr>
              <w:t>AYP</w:t>
            </w:r>
          </w:p>
        </w:tc>
        <w:tc>
          <w:tcPr>
            <w:tcW w:w="540" w:type="dxa"/>
            <w:tcBorders>
              <w:top w:val="nil"/>
              <w:left w:val="nil"/>
              <w:bottom w:val="single" w:sz="6" w:space="0" w:color="4A86E8"/>
              <w:right w:val="single" w:sz="6" w:space="0" w:color="4A86E8"/>
            </w:tcBorders>
            <w:shd w:val="clear" w:color="auto" w:fill="FFFFFF"/>
            <w:tcMar>
              <w:top w:w="40" w:type="dxa"/>
              <w:left w:w="40" w:type="dxa"/>
              <w:bottom w:w="40" w:type="dxa"/>
              <w:right w:w="40" w:type="dxa"/>
            </w:tcMar>
          </w:tcPr>
          <w:p w14:paraId="675BD223" w14:textId="77777777" w:rsidR="00B24A01" w:rsidRDefault="00000000">
            <w:pPr>
              <w:jc w:val="center"/>
              <w:rPr>
                <w:rFonts w:ascii="Roboto" w:eastAsia="Roboto" w:hAnsi="Roboto" w:cs="Roboto"/>
                <w:color w:val="888888"/>
                <w:sz w:val="18"/>
                <w:szCs w:val="18"/>
              </w:rPr>
            </w:pPr>
            <w:r>
              <w:rPr>
                <w:rFonts w:ascii="Arial Unicode MS" w:eastAsia="Arial Unicode MS" w:hAnsi="Arial Unicode MS" w:cs="Arial Unicode MS"/>
                <w:color w:val="888888"/>
                <w:sz w:val="18"/>
                <w:szCs w:val="18"/>
              </w:rPr>
              <w:t>○</w:t>
            </w:r>
          </w:p>
          <w:p w14:paraId="48996B05" w14:textId="77777777" w:rsidR="00B24A01" w:rsidRDefault="00000000">
            <w:pPr>
              <w:shd w:val="clear" w:color="auto" w:fill="B6D7A8"/>
              <w:jc w:val="center"/>
              <w:rPr>
                <w:rFonts w:ascii="Roboto" w:eastAsia="Roboto" w:hAnsi="Roboto" w:cs="Roboto"/>
                <w:b/>
                <w:bCs/>
                <w:color w:val="1A1A1A"/>
                <w:sz w:val="13"/>
                <w:szCs w:val="13"/>
              </w:rPr>
            </w:pPr>
            <w:r>
              <w:rPr>
                <w:rFonts w:ascii="Roboto" w:eastAsia="Roboto" w:hAnsi="Roboto" w:cs="Roboto"/>
                <w:b/>
                <w:bCs/>
                <w:color w:val="1A1A1A"/>
                <w:sz w:val="13"/>
                <w:szCs w:val="13"/>
              </w:rPr>
              <w:t>PBFW</w:t>
            </w:r>
          </w:p>
        </w:tc>
      </w:tr>
      <w:tr w:rsidR="00B24A01" w14:paraId="4F7355EF" w14:textId="77777777">
        <w:trPr>
          <w:trHeight w:val="600"/>
        </w:trPr>
        <w:tc>
          <w:tcPr>
            <w:tcW w:w="1410" w:type="dxa"/>
            <w:vMerge/>
            <w:tcBorders>
              <w:top w:val="nil"/>
              <w:left w:val="single" w:sz="6" w:space="0" w:color="4A86E8"/>
              <w:bottom w:val="single" w:sz="6" w:space="0" w:color="4A86E8"/>
              <w:right w:val="single" w:sz="6" w:space="0" w:color="4A86E8"/>
            </w:tcBorders>
            <w:shd w:val="clear" w:color="auto" w:fill="C9DAF8"/>
            <w:tcMar>
              <w:top w:w="100" w:type="dxa"/>
              <w:left w:w="100" w:type="dxa"/>
              <w:bottom w:w="100" w:type="dxa"/>
              <w:right w:w="100" w:type="dxa"/>
            </w:tcMar>
          </w:tcPr>
          <w:p w14:paraId="0F0C8204" w14:textId="77777777" w:rsidR="00B24A01" w:rsidRDefault="00B24A01">
            <w:pPr>
              <w:rPr>
                <w:rFonts w:ascii="Roboto" w:eastAsia="Roboto" w:hAnsi="Roboto" w:cs="Roboto"/>
              </w:rPr>
            </w:pPr>
          </w:p>
        </w:tc>
        <w:tc>
          <w:tcPr>
            <w:tcW w:w="3370" w:type="dxa"/>
            <w:tcBorders>
              <w:top w:val="nil"/>
              <w:left w:val="nil"/>
              <w:bottom w:val="single" w:sz="6" w:space="0" w:color="4A86E8"/>
              <w:right w:val="single" w:sz="6" w:space="0" w:color="4A86E8"/>
            </w:tcBorders>
            <w:shd w:val="clear" w:color="auto" w:fill="F8F8F8"/>
            <w:tcMar>
              <w:top w:w="60" w:type="dxa"/>
              <w:left w:w="120" w:type="dxa"/>
              <w:bottom w:w="60" w:type="dxa"/>
              <w:right w:w="80" w:type="dxa"/>
            </w:tcMar>
          </w:tcPr>
          <w:p w14:paraId="6DE47F49"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On-time injections are tracked as a persistence indicator (26 weeks ±2 weeks)</w:t>
            </w:r>
          </w:p>
        </w:tc>
        <w:tc>
          <w:tcPr>
            <w:tcW w:w="904" w:type="dxa"/>
            <w:tcBorders>
              <w:top w:val="nil"/>
              <w:left w:val="nil"/>
              <w:bottom w:val="single" w:sz="6" w:space="0" w:color="4A86E8"/>
              <w:right w:val="single" w:sz="6" w:space="0" w:color="4A86E8"/>
            </w:tcBorders>
            <w:shd w:val="clear" w:color="auto" w:fill="F8F8F8"/>
            <w:tcMar>
              <w:top w:w="40" w:type="dxa"/>
              <w:left w:w="60" w:type="dxa"/>
              <w:bottom w:w="40" w:type="dxa"/>
              <w:right w:w="60" w:type="dxa"/>
            </w:tcMar>
          </w:tcPr>
          <w:p w14:paraId="71F3F752"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376402E5"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12CFD9A5"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8F8F8"/>
            <w:tcMar>
              <w:top w:w="60" w:type="dxa"/>
              <w:left w:w="80" w:type="dxa"/>
              <w:bottom w:w="60" w:type="dxa"/>
              <w:right w:w="80" w:type="dxa"/>
            </w:tcMar>
          </w:tcPr>
          <w:p w14:paraId="4ADD493C"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3234" w:type="dxa"/>
            <w:gridSpan w:val="6"/>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264F68C7" w14:textId="77777777" w:rsidR="00B24A01" w:rsidRDefault="00000000">
            <w:pPr>
              <w:jc w:val="center"/>
              <w:rPr>
                <w:rFonts w:ascii="Roboto" w:eastAsia="Roboto" w:hAnsi="Roboto" w:cs="Roboto"/>
                <w:i/>
                <w:iCs/>
                <w:color w:val="AAAAAA"/>
                <w:sz w:val="14"/>
                <w:szCs w:val="14"/>
              </w:rPr>
            </w:pPr>
            <w:r>
              <w:rPr>
                <w:rFonts w:ascii="Roboto" w:eastAsia="Roboto" w:hAnsi="Roboto" w:cs="Roboto"/>
                <w:b/>
                <w:bCs/>
                <w:color w:val="1A1A1A"/>
                <w:sz w:val="13"/>
                <w:szCs w:val="13"/>
              </w:rPr>
              <w:t>N/A</w:t>
            </w:r>
          </w:p>
        </w:tc>
      </w:tr>
      <w:tr w:rsidR="00B24A01" w14:paraId="7337BD48" w14:textId="77777777">
        <w:trPr>
          <w:trHeight w:val="750"/>
        </w:trPr>
        <w:tc>
          <w:tcPr>
            <w:tcW w:w="1410" w:type="dxa"/>
            <w:vMerge/>
            <w:tcBorders>
              <w:top w:val="nil"/>
              <w:left w:val="single" w:sz="6" w:space="0" w:color="4A86E8"/>
              <w:bottom w:val="single" w:sz="6" w:space="0" w:color="4A86E8"/>
              <w:right w:val="single" w:sz="6" w:space="0" w:color="4A86E8"/>
            </w:tcBorders>
            <w:shd w:val="clear" w:color="auto" w:fill="C9DAF8"/>
            <w:tcMar>
              <w:top w:w="100" w:type="dxa"/>
              <w:left w:w="100" w:type="dxa"/>
              <w:bottom w:w="100" w:type="dxa"/>
              <w:right w:w="100" w:type="dxa"/>
            </w:tcMar>
          </w:tcPr>
          <w:p w14:paraId="16B4A225" w14:textId="77777777" w:rsidR="00B24A01" w:rsidRDefault="00B24A01">
            <w:pPr>
              <w:rPr>
                <w:rFonts w:ascii="Roboto" w:eastAsia="Roboto" w:hAnsi="Roboto" w:cs="Roboto"/>
              </w:rPr>
            </w:pPr>
          </w:p>
        </w:tc>
        <w:tc>
          <w:tcPr>
            <w:tcW w:w="3370" w:type="dxa"/>
            <w:tcBorders>
              <w:top w:val="nil"/>
              <w:left w:val="nil"/>
              <w:bottom w:val="single" w:sz="6" w:space="0" w:color="4A86E8"/>
              <w:right w:val="single" w:sz="6" w:space="0" w:color="4A86E8"/>
            </w:tcBorders>
            <w:shd w:val="clear" w:color="auto" w:fill="FFFFFF"/>
            <w:tcMar>
              <w:top w:w="60" w:type="dxa"/>
              <w:left w:w="120" w:type="dxa"/>
              <w:bottom w:w="60" w:type="dxa"/>
              <w:right w:w="80" w:type="dxa"/>
            </w:tcMar>
          </w:tcPr>
          <w:p w14:paraId="2ABD23A2"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Adverse event reporting pathway established (ISRs, serious adverse events, pregnancy outcomes)</w:t>
            </w:r>
          </w:p>
        </w:tc>
        <w:tc>
          <w:tcPr>
            <w:tcW w:w="904" w:type="dxa"/>
            <w:tcBorders>
              <w:top w:val="nil"/>
              <w:left w:val="nil"/>
              <w:bottom w:val="single" w:sz="6" w:space="0" w:color="4A86E8"/>
              <w:right w:val="single" w:sz="6" w:space="0" w:color="4A86E8"/>
            </w:tcBorders>
            <w:shd w:val="clear" w:color="auto" w:fill="F8F8F8"/>
            <w:tcMar>
              <w:top w:w="40" w:type="dxa"/>
              <w:left w:w="60" w:type="dxa"/>
              <w:bottom w:w="40" w:type="dxa"/>
              <w:right w:w="60" w:type="dxa"/>
            </w:tcMar>
          </w:tcPr>
          <w:p w14:paraId="350CCE8D"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475CC2C0"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4CA81D2F"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68748151"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3234" w:type="dxa"/>
            <w:gridSpan w:val="6"/>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5891FA2F" w14:textId="77777777" w:rsidR="00B24A01" w:rsidRDefault="00000000">
            <w:pPr>
              <w:jc w:val="center"/>
              <w:rPr>
                <w:rFonts w:ascii="Roboto" w:eastAsia="Roboto" w:hAnsi="Roboto" w:cs="Roboto"/>
                <w:i/>
                <w:iCs/>
                <w:color w:val="AAAAAA"/>
                <w:sz w:val="14"/>
                <w:szCs w:val="14"/>
              </w:rPr>
            </w:pPr>
            <w:r>
              <w:rPr>
                <w:rFonts w:ascii="Roboto" w:eastAsia="Roboto" w:hAnsi="Roboto" w:cs="Roboto"/>
                <w:b/>
                <w:bCs/>
                <w:color w:val="1A1A1A"/>
                <w:sz w:val="13"/>
                <w:szCs w:val="13"/>
              </w:rPr>
              <w:t>N/A</w:t>
            </w:r>
          </w:p>
        </w:tc>
      </w:tr>
      <w:tr w:rsidR="00B24A01" w14:paraId="574404A7" w14:textId="77777777">
        <w:trPr>
          <w:trHeight w:val="600"/>
        </w:trPr>
        <w:tc>
          <w:tcPr>
            <w:tcW w:w="1410" w:type="dxa"/>
            <w:vMerge/>
            <w:tcBorders>
              <w:top w:val="nil"/>
              <w:left w:val="single" w:sz="6" w:space="0" w:color="4A86E8"/>
              <w:bottom w:val="single" w:sz="6" w:space="0" w:color="4A86E8"/>
              <w:right w:val="single" w:sz="6" w:space="0" w:color="4A86E8"/>
            </w:tcBorders>
            <w:shd w:val="clear" w:color="auto" w:fill="C9DAF8"/>
            <w:tcMar>
              <w:top w:w="100" w:type="dxa"/>
              <w:left w:w="100" w:type="dxa"/>
              <w:bottom w:w="100" w:type="dxa"/>
              <w:right w:w="100" w:type="dxa"/>
            </w:tcMar>
          </w:tcPr>
          <w:p w14:paraId="3C6555B0" w14:textId="77777777" w:rsidR="00B24A01" w:rsidRDefault="00B24A01">
            <w:pPr>
              <w:rPr>
                <w:rFonts w:ascii="Roboto" w:eastAsia="Roboto" w:hAnsi="Roboto" w:cs="Roboto"/>
              </w:rPr>
            </w:pPr>
          </w:p>
        </w:tc>
        <w:tc>
          <w:tcPr>
            <w:tcW w:w="3370" w:type="dxa"/>
            <w:tcBorders>
              <w:top w:val="nil"/>
              <w:left w:val="nil"/>
              <w:bottom w:val="single" w:sz="6" w:space="0" w:color="4A86E8"/>
              <w:right w:val="single" w:sz="6" w:space="0" w:color="4A86E8"/>
            </w:tcBorders>
            <w:shd w:val="clear" w:color="auto" w:fill="F8F8F8"/>
            <w:tcMar>
              <w:top w:w="60" w:type="dxa"/>
              <w:left w:w="120" w:type="dxa"/>
              <w:bottom w:w="60" w:type="dxa"/>
              <w:right w:w="80" w:type="dxa"/>
            </w:tcMar>
          </w:tcPr>
          <w:p w14:paraId="16951562" w14:textId="77777777" w:rsidR="00B24A01" w:rsidRDefault="00000000">
            <w:pPr>
              <w:rPr>
                <w:rFonts w:ascii="Roboto" w:eastAsia="Roboto" w:hAnsi="Roboto" w:cs="Roboto"/>
                <w:color w:val="1A1A1A"/>
                <w:sz w:val="16"/>
                <w:szCs w:val="16"/>
              </w:rPr>
            </w:pPr>
            <w:r>
              <w:rPr>
                <w:rFonts w:ascii="Roboto" w:eastAsia="Roboto" w:hAnsi="Roboto" w:cs="Roboto"/>
                <w:color w:val="1A1A1A"/>
                <w:sz w:val="16"/>
                <w:szCs w:val="16"/>
              </w:rPr>
              <w:t>Surveillance includes seroconversion and drug resistance to LEN</w:t>
            </w:r>
          </w:p>
        </w:tc>
        <w:tc>
          <w:tcPr>
            <w:tcW w:w="904" w:type="dxa"/>
            <w:tcBorders>
              <w:top w:val="nil"/>
              <w:left w:val="nil"/>
              <w:bottom w:val="single" w:sz="6" w:space="0" w:color="4A86E8"/>
              <w:right w:val="single" w:sz="6" w:space="0" w:color="4A86E8"/>
            </w:tcBorders>
            <w:shd w:val="clear" w:color="auto" w:fill="F8F8F8"/>
            <w:tcMar>
              <w:top w:w="40" w:type="dxa"/>
              <w:left w:w="60" w:type="dxa"/>
              <w:bottom w:w="40" w:type="dxa"/>
              <w:right w:w="60" w:type="dxa"/>
            </w:tcMar>
          </w:tcPr>
          <w:p w14:paraId="70621F46" w14:textId="77777777" w:rsidR="00B24A01" w:rsidRDefault="00000000">
            <w:pPr>
              <w:shd w:val="clear" w:color="auto" w:fill="D9EAD3"/>
              <w:jc w:val="center"/>
              <w:rPr>
                <w:rFonts w:ascii="Roboto" w:eastAsia="Roboto" w:hAnsi="Roboto" w:cs="Roboto"/>
                <w:b/>
                <w:bCs/>
                <w:color w:val="274E13"/>
                <w:sz w:val="14"/>
                <w:szCs w:val="14"/>
              </w:rPr>
            </w:pPr>
            <w:r>
              <w:rPr>
                <w:rFonts w:ascii="Roboto" w:eastAsia="Roboto" w:hAnsi="Roboto" w:cs="Roboto"/>
                <w:b/>
                <w:bCs/>
                <w:color w:val="274E13"/>
                <w:sz w:val="14"/>
                <w:szCs w:val="14"/>
              </w:rPr>
              <w:t>MET</w:t>
            </w:r>
          </w:p>
          <w:p w14:paraId="7F56B5FD" w14:textId="77777777" w:rsidR="00B24A01" w:rsidRDefault="00000000">
            <w:pPr>
              <w:shd w:val="clear" w:color="auto" w:fill="FCE8B2"/>
              <w:jc w:val="center"/>
              <w:rPr>
                <w:rFonts w:ascii="Roboto" w:eastAsia="Roboto" w:hAnsi="Roboto" w:cs="Roboto"/>
                <w:b/>
                <w:bCs/>
                <w:color w:val="7F6000"/>
                <w:sz w:val="14"/>
                <w:szCs w:val="14"/>
              </w:rPr>
            </w:pPr>
            <w:r>
              <w:rPr>
                <w:rFonts w:ascii="Roboto" w:eastAsia="Roboto" w:hAnsi="Roboto" w:cs="Roboto"/>
                <w:b/>
                <w:bCs/>
                <w:color w:val="7F6000"/>
                <w:sz w:val="14"/>
                <w:szCs w:val="14"/>
              </w:rPr>
              <w:t>PARTIAL</w:t>
            </w:r>
          </w:p>
          <w:p w14:paraId="3C90AAF7" w14:textId="77777777" w:rsidR="00B24A01" w:rsidRDefault="00000000">
            <w:pPr>
              <w:shd w:val="clear" w:color="auto" w:fill="F4CCCC"/>
              <w:jc w:val="center"/>
              <w:rPr>
                <w:rFonts w:ascii="Roboto" w:eastAsia="Roboto" w:hAnsi="Roboto" w:cs="Roboto"/>
                <w:b/>
                <w:bCs/>
                <w:color w:val="990000"/>
                <w:sz w:val="14"/>
                <w:szCs w:val="14"/>
              </w:rPr>
            </w:pPr>
            <w:r>
              <w:rPr>
                <w:rFonts w:ascii="Roboto" w:eastAsia="Roboto" w:hAnsi="Roboto" w:cs="Roboto"/>
                <w:b/>
                <w:bCs/>
                <w:color w:val="990000"/>
                <w:sz w:val="14"/>
                <w:szCs w:val="14"/>
              </w:rPr>
              <w:t>ABSENT</w:t>
            </w:r>
          </w:p>
        </w:tc>
        <w:tc>
          <w:tcPr>
            <w:tcW w:w="3890" w:type="dxa"/>
            <w:tcBorders>
              <w:top w:val="nil"/>
              <w:left w:val="nil"/>
              <w:bottom w:val="single" w:sz="6" w:space="0" w:color="4A86E8"/>
              <w:right w:val="single" w:sz="6" w:space="0" w:color="4A86E8"/>
            </w:tcBorders>
            <w:shd w:val="clear" w:color="auto" w:fill="F8F8F8"/>
            <w:tcMar>
              <w:top w:w="60" w:type="dxa"/>
              <w:left w:w="80" w:type="dxa"/>
              <w:bottom w:w="60" w:type="dxa"/>
              <w:right w:w="80" w:type="dxa"/>
            </w:tcMar>
          </w:tcPr>
          <w:p w14:paraId="14FB898B" w14:textId="77777777" w:rsidR="00B24A01" w:rsidRDefault="00000000">
            <w:pPr>
              <w:rPr>
                <w:rFonts w:ascii="Roboto" w:eastAsia="Roboto" w:hAnsi="Roboto" w:cs="Roboto"/>
                <w:i/>
                <w:iCs/>
                <w:color w:val="AAAAAA"/>
                <w:sz w:val="14"/>
                <w:szCs w:val="14"/>
              </w:rPr>
            </w:pPr>
            <w:r>
              <w:rPr>
                <w:rFonts w:ascii="Roboto" w:eastAsia="Roboto" w:hAnsi="Roboto" w:cs="Roboto"/>
                <w:i/>
                <w:iCs/>
                <w:color w:val="AAAAAA"/>
                <w:sz w:val="14"/>
                <w:szCs w:val="14"/>
              </w:rPr>
              <w:t>Page ref. / gap detail:</w:t>
            </w:r>
          </w:p>
        </w:tc>
        <w:tc>
          <w:tcPr>
            <w:tcW w:w="3234" w:type="dxa"/>
            <w:gridSpan w:val="6"/>
            <w:tcBorders>
              <w:top w:val="nil"/>
              <w:left w:val="nil"/>
              <w:bottom w:val="single" w:sz="6" w:space="0" w:color="4A86E8"/>
              <w:right w:val="single" w:sz="6" w:space="0" w:color="4A86E8"/>
            </w:tcBorders>
            <w:shd w:val="clear" w:color="auto" w:fill="FFFFFF"/>
            <w:tcMar>
              <w:top w:w="60" w:type="dxa"/>
              <w:left w:w="80" w:type="dxa"/>
              <w:bottom w:w="60" w:type="dxa"/>
              <w:right w:w="80" w:type="dxa"/>
            </w:tcMar>
          </w:tcPr>
          <w:p w14:paraId="10D85BBC" w14:textId="77777777" w:rsidR="00B24A01" w:rsidRDefault="00000000">
            <w:pPr>
              <w:jc w:val="center"/>
              <w:rPr>
                <w:rFonts w:ascii="Roboto" w:eastAsia="Roboto" w:hAnsi="Roboto" w:cs="Roboto"/>
                <w:i/>
                <w:iCs/>
                <w:color w:val="AAAAAA"/>
                <w:sz w:val="14"/>
                <w:szCs w:val="14"/>
              </w:rPr>
            </w:pPr>
            <w:r>
              <w:rPr>
                <w:rFonts w:ascii="Roboto" w:eastAsia="Roboto" w:hAnsi="Roboto" w:cs="Roboto"/>
                <w:b/>
                <w:bCs/>
                <w:color w:val="1A1A1A"/>
                <w:sz w:val="13"/>
                <w:szCs w:val="13"/>
              </w:rPr>
              <w:t>N/A</w:t>
            </w:r>
          </w:p>
        </w:tc>
      </w:tr>
    </w:tbl>
    <w:p w14:paraId="67734DD6" w14:textId="77777777" w:rsidR="00B24A01" w:rsidRDefault="00B24A01">
      <w:pPr>
        <w:rPr>
          <w:rFonts w:ascii="Roboto" w:eastAsia="Roboto" w:hAnsi="Roboto" w:cs="Roboto"/>
          <w:b/>
          <w:bCs/>
          <w:color w:val="006666"/>
          <w:sz w:val="2"/>
          <w:szCs w:val="2"/>
        </w:rPr>
      </w:pPr>
    </w:p>
    <w:p w14:paraId="4D7DFC68" w14:textId="77777777" w:rsidR="00B24A01" w:rsidRDefault="00B24A01">
      <w:pPr>
        <w:spacing w:after="60"/>
        <w:rPr>
          <w:rFonts w:ascii="Roboto" w:eastAsia="Roboto" w:hAnsi="Roboto" w:cs="Roboto"/>
          <w:color w:val="1A1A1A"/>
          <w:sz w:val="4"/>
          <w:szCs w:val="4"/>
        </w:rPr>
      </w:pPr>
    </w:p>
    <w:tbl>
      <w:tblPr>
        <w:tblStyle w:val="a3"/>
        <w:tblpPr w:leftFromText="180" w:rightFromText="180" w:topFromText="180" w:bottomFromText="180" w:vertAnchor="text" w:tblpX="5763"/>
        <w:tblW w:w="70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30"/>
        <w:gridCol w:w="1590"/>
        <w:gridCol w:w="1680"/>
        <w:gridCol w:w="1620"/>
      </w:tblGrid>
      <w:tr w:rsidR="00B24A01" w14:paraId="399608B6" w14:textId="77777777">
        <w:trPr>
          <w:trHeight w:val="570"/>
        </w:trPr>
        <w:tc>
          <w:tcPr>
            <w:tcW w:w="2130" w:type="dxa"/>
            <w:tcBorders>
              <w:top w:val="single" w:sz="6" w:space="0" w:color="CCCCCC"/>
              <w:left w:val="single" w:sz="6" w:space="0" w:color="CCCCCC"/>
              <w:bottom w:val="single" w:sz="6" w:space="0" w:color="CCCCCC"/>
              <w:right w:val="single" w:sz="6" w:space="0" w:color="CCCCCC"/>
            </w:tcBorders>
            <w:shd w:val="clear" w:color="auto" w:fill="F0F0F0"/>
            <w:tcMar>
              <w:top w:w="80" w:type="dxa"/>
              <w:left w:w="120" w:type="dxa"/>
              <w:bottom w:w="80" w:type="dxa"/>
              <w:right w:w="80" w:type="dxa"/>
            </w:tcMar>
          </w:tcPr>
          <w:p w14:paraId="754910AC" w14:textId="77777777" w:rsidR="00B24A01" w:rsidRDefault="00000000">
            <w:pPr>
              <w:rPr>
                <w:rFonts w:ascii="Roboto" w:eastAsia="Roboto" w:hAnsi="Roboto" w:cs="Roboto"/>
                <w:b/>
                <w:bCs/>
                <w:color w:val="4A86E8"/>
                <w:sz w:val="16"/>
                <w:szCs w:val="16"/>
              </w:rPr>
            </w:pPr>
            <w:r>
              <w:rPr>
                <w:rFonts w:ascii="Roboto" w:eastAsia="Roboto" w:hAnsi="Roboto" w:cs="Roboto"/>
                <w:b/>
                <w:bCs/>
                <w:color w:val="4A86E8"/>
                <w:sz w:val="16"/>
                <w:szCs w:val="16"/>
              </w:rPr>
              <w:lastRenderedPageBreak/>
              <w:t>Total criteria reviewed</w:t>
            </w:r>
          </w:p>
          <w:p w14:paraId="0F119019" w14:textId="77777777" w:rsidR="00B24A01" w:rsidRDefault="00000000">
            <w:pPr>
              <w:jc w:val="right"/>
              <w:rPr>
                <w:rFonts w:ascii="Roboto" w:eastAsia="Roboto" w:hAnsi="Roboto" w:cs="Roboto"/>
                <w:color w:val="4A86E8"/>
                <w:sz w:val="16"/>
                <w:szCs w:val="16"/>
              </w:rPr>
            </w:pPr>
            <w:r>
              <w:rPr>
                <w:rFonts w:ascii="Roboto" w:eastAsia="Roboto" w:hAnsi="Roboto" w:cs="Roboto"/>
                <w:color w:val="4A86E8"/>
                <w:sz w:val="16"/>
                <w:szCs w:val="16"/>
              </w:rPr>
              <w:t>_________</w:t>
            </w:r>
          </w:p>
        </w:tc>
        <w:tc>
          <w:tcPr>
            <w:tcW w:w="1590" w:type="dxa"/>
            <w:tcBorders>
              <w:top w:val="single" w:sz="6" w:space="0" w:color="CCCCCC"/>
              <w:left w:val="single" w:sz="6" w:space="0" w:color="CCCCCC"/>
              <w:bottom w:val="single" w:sz="6" w:space="0" w:color="CCCCCC"/>
              <w:right w:val="single" w:sz="6" w:space="0" w:color="CCCCCC"/>
            </w:tcBorders>
            <w:shd w:val="clear" w:color="auto" w:fill="D9EAD3"/>
            <w:tcMar>
              <w:top w:w="80" w:type="dxa"/>
              <w:left w:w="120" w:type="dxa"/>
              <w:bottom w:w="80" w:type="dxa"/>
              <w:right w:w="80" w:type="dxa"/>
            </w:tcMar>
          </w:tcPr>
          <w:p w14:paraId="2FD1BB11" w14:textId="77777777" w:rsidR="00B24A01" w:rsidRDefault="00000000">
            <w:pPr>
              <w:rPr>
                <w:rFonts w:ascii="Roboto" w:eastAsia="Roboto" w:hAnsi="Roboto" w:cs="Roboto"/>
                <w:b/>
                <w:bCs/>
                <w:color w:val="274E13"/>
                <w:sz w:val="16"/>
                <w:szCs w:val="16"/>
              </w:rPr>
            </w:pPr>
            <w:r>
              <w:rPr>
                <w:rFonts w:ascii="Roboto" w:eastAsia="Roboto" w:hAnsi="Roboto" w:cs="Roboto"/>
                <w:b/>
                <w:bCs/>
                <w:color w:val="274E13"/>
                <w:sz w:val="16"/>
                <w:szCs w:val="16"/>
              </w:rPr>
              <w:t xml:space="preserve">MET </w:t>
            </w:r>
          </w:p>
          <w:p w14:paraId="1C02468E" w14:textId="77777777" w:rsidR="00B24A01" w:rsidRDefault="00000000">
            <w:pPr>
              <w:jc w:val="right"/>
              <w:rPr>
                <w:rFonts w:ascii="Roboto" w:eastAsia="Roboto" w:hAnsi="Roboto" w:cs="Roboto"/>
                <w:b/>
                <w:bCs/>
                <w:color w:val="274E13"/>
                <w:sz w:val="16"/>
                <w:szCs w:val="16"/>
              </w:rPr>
            </w:pPr>
            <w:r>
              <w:rPr>
                <w:rFonts w:ascii="Roboto" w:eastAsia="Roboto" w:hAnsi="Roboto" w:cs="Roboto"/>
                <w:b/>
                <w:bCs/>
                <w:color w:val="274E13"/>
                <w:sz w:val="16"/>
                <w:szCs w:val="16"/>
              </w:rPr>
              <w:t>___ / ___</w:t>
            </w:r>
          </w:p>
        </w:tc>
        <w:tc>
          <w:tcPr>
            <w:tcW w:w="1680" w:type="dxa"/>
            <w:tcBorders>
              <w:top w:val="single" w:sz="6" w:space="0" w:color="CCCCCC"/>
              <w:left w:val="single" w:sz="6" w:space="0" w:color="CCCCCC"/>
              <w:bottom w:val="single" w:sz="6" w:space="0" w:color="CCCCCC"/>
              <w:right w:val="single" w:sz="6" w:space="0" w:color="CCCCCC"/>
            </w:tcBorders>
            <w:shd w:val="clear" w:color="auto" w:fill="FCE8B2"/>
            <w:tcMar>
              <w:top w:w="80" w:type="dxa"/>
              <w:left w:w="120" w:type="dxa"/>
              <w:bottom w:w="80" w:type="dxa"/>
              <w:right w:w="80" w:type="dxa"/>
            </w:tcMar>
          </w:tcPr>
          <w:p w14:paraId="1E598516" w14:textId="77777777" w:rsidR="00B24A01" w:rsidRDefault="00000000">
            <w:pPr>
              <w:rPr>
                <w:rFonts w:ascii="Roboto" w:eastAsia="Roboto" w:hAnsi="Roboto" w:cs="Roboto"/>
                <w:b/>
                <w:bCs/>
                <w:color w:val="7F6000"/>
                <w:sz w:val="16"/>
                <w:szCs w:val="16"/>
              </w:rPr>
            </w:pPr>
            <w:r>
              <w:rPr>
                <w:rFonts w:ascii="Roboto" w:eastAsia="Roboto" w:hAnsi="Roboto" w:cs="Roboto"/>
                <w:b/>
                <w:bCs/>
                <w:color w:val="7F6000"/>
                <w:sz w:val="16"/>
                <w:szCs w:val="16"/>
              </w:rPr>
              <w:t>PARTIAL</w:t>
            </w:r>
          </w:p>
          <w:p w14:paraId="6B536C1D" w14:textId="77777777" w:rsidR="00B24A01" w:rsidRDefault="00000000">
            <w:pPr>
              <w:jc w:val="right"/>
              <w:rPr>
                <w:rFonts w:ascii="Roboto" w:eastAsia="Roboto" w:hAnsi="Roboto" w:cs="Roboto"/>
                <w:b/>
                <w:bCs/>
                <w:color w:val="7F6000"/>
                <w:sz w:val="16"/>
                <w:szCs w:val="16"/>
              </w:rPr>
            </w:pPr>
            <w:r>
              <w:rPr>
                <w:rFonts w:ascii="Roboto" w:eastAsia="Roboto" w:hAnsi="Roboto" w:cs="Roboto"/>
                <w:b/>
                <w:bCs/>
                <w:color w:val="7F6000"/>
                <w:sz w:val="16"/>
                <w:szCs w:val="16"/>
              </w:rPr>
              <w:t xml:space="preserve"> ___ / ___</w:t>
            </w:r>
          </w:p>
        </w:tc>
        <w:tc>
          <w:tcPr>
            <w:tcW w:w="1620" w:type="dxa"/>
            <w:tcBorders>
              <w:top w:val="single" w:sz="6" w:space="0" w:color="CCCCCC"/>
              <w:left w:val="single" w:sz="6" w:space="0" w:color="CCCCCC"/>
              <w:bottom w:val="single" w:sz="6" w:space="0" w:color="CCCCCC"/>
              <w:right w:val="single" w:sz="6" w:space="0" w:color="CCCCCC"/>
            </w:tcBorders>
            <w:shd w:val="clear" w:color="auto" w:fill="F4CCCC"/>
            <w:tcMar>
              <w:top w:w="80" w:type="dxa"/>
              <w:left w:w="120" w:type="dxa"/>
              <w:bottom w:w="80" w:type="dxa"/>
              <w:right w:w="80" w:type="dxa"/>
            </w:tcMar>
          </w:tcPr>
          <w:p w14:paraId="7A678D8B" w14:textId="77777777" w:rsidR="00B24A01" w:rsidRDefault="00000000">
            <w:pPr>
              <w:rPr>
                <w:rFonts w:ascii="Roboto" w:eastAsia="Roboto" w:hAnsi="Roboto" w:cs="Roboto"/>
                <w:b/>
                <w:bCs/>
                <w:color w:val="4A86E8"/>
                <w:sz w:val="16"/>
                <w:szCs w:val="16"/>
              </w:rPr>
            </w:pPr>
            <w:r>
              <w:rPr>
                <w:rFonts w:ascii="Roboto" w:eastAsia="Roboto" w:hAnsi="Roboto" w:cs="Roboto"/>
                <w:b/>
                <w:bCs/>
                <w:color w:val="990000"/>
                <w:sz w:val="16"/>
                <w:szCs w:val="16"/>
              </w:rPr>
              <w:t xml:space="preserve">ABSENT </w:t>
            </w:r>
          </w:p>
          <w:p w14:paraId="71ADF4D2" w14:textId="77777777" w:rsidR="00B24A01" w:rsidRDefault="00000000">
            <w:pPr>
              <w:jc w:val="right"/>
              <w:rPr>
                <w:rFonts w:ascii="Roboto" w:eastAsia="Roboto" w:hAnsi="Roboto" w:cs="Roboto"/>
                <w:color w:val="4A86E8"/>
                <w:sz w:val="16"/>
                <w:szCs w:val="16"/>
              </w:rPr>
            </w:pPr>
            <w:r>
              <w:rPr>
                <w:rFonts w:ascii="Roboto" w:eastAsia="Roboto" w:hAnsi="Roboto" w:cs="Roboto"/>
                <w:b/>
                <w:bCs/>
                <w:color w:val="990000"/>
                <w:sz w:val="16"/>
                <w:szCs w:val="16"/>
              </w:rPr>
              <w:t>___ / ___</w:t>
            </w:r>
          </w:p>
        </w:tc>
      </w:tr>
    </w:tbl>
    <w:p w14:paraId="4BD901A9" w14:textId="77777777" w:rsidR="00B24A01" w:rsidRDefault="00000000">
      <w:pPr>
        <w:rPr>
          <w:rFonts w:ascii="Roboto" w:eastAsia="Roboto" w:hAnsi="Roboto" w:cs="Roboto"/>
          <w:b/>
          <w:bCs/>
          <w:color w:val="4A86E8"/>
        </w:rPr>
      </w:pPr>
      <w:r>
        <w:rPr>
          <w:rFonts w:ascii="Roboto" w:eastAsia="Roboto" w:hAnsi="Roboto" w:cs="Roboto"/>
          <w:b/>
          <w:bCs/>
          <w:color w:val="4A86E8"/>
        </w:rPr>
        <w:t>Scorecard</w:t>
      </w:r>
    </w:p>
    <w:p w14:paraId="5F219E8A" w14:textId="77777777" w:rsidR="00B24A01" w:rsidRDefault="00000000">
      <w:pPr>
        <w:spacing w:after="60"/>
        <w:rPr>
          <w:rFonts w:ascii="Roboto" w:eastAsia="Roboto" w:hAnsi="Roboto" w:cs="Roboto"/>
          <w:color w:val="1A1A1A"/>
          <w:sz w:val="16"/>
          <w:szCs w:val="16"/>
        </w:rPr>
      </w:pPr>
      <w:r>
        <w:rPr>
          <w:rFonts w:ascii="Roboto" w:eastAsia="Roboto" w:hAnsi="Roboto" w:cs="Roboto"/>
          <w:color w:val="1A1A1A"/>
          <w:sz w:val="16"/>
          <w:szCs w:val="16"/>
        </w:rPr>
        <w:t>Count your ratings below to generate a quick summary profile for national reporting or dissemination.</w:t>
      </w:r>
    </w:p>
    <w:p w14:paraId="27CBEE6C" w14:textId="77777777" w:rsidR="00B24A01" w:rsidRDefault="00B24A01">
      <w:pPr>
        <w:spacing w:after="60"/>
        <w:rPr>
          <w:rFonts w:ascii="Roboto" w:eastAsia="Roboto" w:hAnsi="Roboto" w:cs="Roboto"/>
          <w:color w:val="1A1A1A"/>
          <w:sz w:val="2"/>
          <w:szCs w:val="2"/>
        </w:rPr>
      </w:pPr>
    </w:p>
    <w:p w14:paraId="55867A5A" w14:textId="77777777" w:rsidR="00B24A01" w:rsidRDefault="00000000">
      <w:pPr>
        <w:spacing w:after="60"/>
        <w:rPr>
          <w:rFonts w:ascii="Roboto" w:eastAsia="Roboto" w:hAnsi="Roboto" w:cs="Roboto"/>
          <w:sz w:val="16"/>
          <w:szCs w:val="16"/>
        </w:rPr>
      </w:pPr>
      <w:r>
        <w:rPr>
          <w:rFonts w:ascii="Roboto" w:eastAsia="Roboto" w:hAnsi="Roboto" w:cs="Roboto"/>
          <w:sz w:val="18"/>
          <w:szCs w:val="18"/>
        </w:rPr>
        <w:t>T</w:t>
      </w:r>
      <w:r>
        <w:rPr>
          <w:rFonts w:ascii="Roboto" w:eastAsia="Roboto" w:hAnsi="Roboto" w:cs="Roboto"/>
          <w:sz w:val="16"/>
          <w:szCs w:val="16"/>
        </w:rPr>
        <w:t>ransfer ABSENT and PARTIAL ratings here. Use this table to brief policy-makers and prioritise revision actions.</w:t>
      </w:r>
    </w:p>
    <w:tbl>
      <w:tblPr>
        <w:tblStyle w:val="a4"/>
        <w:tblW w:w="126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05"/>
        <w:gridCol w:w="3675"/>
        <w:gridCol w:w="2730"/>
        <w:gridCol w:w="4665"/>
      </w:tblGrid>
      <w:tr w:rsidR="00B24A01" w14:paraId="30F1167D" w14:textId="77777777">
        <w:trPr>
          <w:trHeight w:val="390"/>
        </w:trPr>
        <w:tc>
          <w:tcPr>
            <w:tcW w:w="1605" w:type="dxa"/>
            <w:tcBorders>
              <w:top w:val="single" w:sz="6" w:space="0" w:color="CCCCCC"/>
              <w:left w:val="single" w:sz="6" w:space="0" w:color="CCCCCC"/>
              <w:bottom w:val="single" w:sz="6" w:space="0" w:color="CCCCCC"/>
              <w:right w:val="single" w:sz="6" w:space="0" w:color="CCCCCC"/>
            </w:tcBorders>
            <w:shd w:val="clear" w:color="auto" w:fill="4A86E8"/>
            <w:tcMar>
              <w:top w:w="80" w:type="dxa"/>
              <w:left w:w="120" w:type="dxa"/>
              <w:bottom w:w="80" w:type="dxa"/>
              <w:right w:w="80" w:type="dxa"/>
            </w:tcMar>
          </w:tcPr>
          <w:p w14:paraId="2310B5B9" w14:textId="77777777" w:rsidR="00B24A01" w:rsidRDefault="00000000">
            <w:pPr>
              <w:rPr>
                <w:rFonts w:ascii="Roboto" w:eastAsia="Roboto" w:hAnsi="Roboto" w:cs="Roboto"/>
                <w:b/>
                <w:bCs/>
                <w:color w:val="FFFFFF"/>
              </w:rPr>
            </w:pPr>
            <w:r>
              <w:rPr>
                <w:rFonts w:ascii="Roboto" w:eastAsia="Roboto" w:hAnsi="Roboto" w:cs="Roboto"/>
                <w:b/>
                <w:bCs/>
                <w:color w:val="FFFFFF"/>
              </w:rPr>
              <w:t>Domain</w:t>
            </w:r>
          </w:p>
        </w:tc>
        <w:tc>
          <w:tcPr>
            <w:tcW w:w="3675" w:type="dxa"/>
            <w:tcBorders>
              <w:top w:val="single" w:sz="6" w:space="0" w:color="CCCCCC"/>
              <w:left w:val="nil"/>
              <w:bottom w:val="single" w:sz="6" w:space="0" w:color="CCCCCC"/>
              <w:right w:val="single" w:sz="6" w:space="0" w:color="CCCCCC"/>
            </w:tcBorders>
            <w:shd w:val="clear" w:color="auto" w:fill="4A86E8"/>
            <w:tcMar>
              <w:top w:w="80" w:type="dxa"/>
              <w:left w:w="120" w:type="dxa"/>
              <w:bottom w:w="80" w:type="dxa"/>
              <w:right w:w="80" w:type="dxa"/>
            </w:tcMar>
          </w:tcPr>
          <w:p w14:paraId="53184AAE" w14:textId="77777777" w:rsidR="00B24A01" w:rsidRDefault="00000000">
            <w:pPr>
              <w:rPr>
                <w:rFonts w:ascii="Roboto" w:eastAsia="Roboto" w:hAnsi="Roboto" w:cs="Roboto"/>
                <w:b/>
                <w:bCs/>
                <w:color w:val="FFFFFF"/>
              </w:rPr>
            </w:pPr>
            <w:r>
              <w:rPr>
                <w:rFonts w:ascii="Roboto" w:eastAsia="Roboto" w:hAnsi="Roboto" w:cs="Roboto"/>
                <w:b/>
                <w:bCs/>
                <w:color w:val="FFFFFF"/>
              </w:rPr>
              <w:t>Gap Description</w:t>
            </w:r>
          </w:p>
        </w:tc>
        <w:tc>
          <w:tcPr>
            <w:tcW w:w="2730" w:type="dxa"/>
            <w:tcBorders>
              <w:top w:val="single" w:sz="6" w:space="0" w:color="CCCCCC"/>
              <w:left w:val="nil"/>
              <w:bottom w:val="single" w:sz="6" w:space="0" w:color="CCCCCC"/>
              <w:right w:val="single" w:sz="6" w:space="0" w:color="CCCCCC"/>
            </w:tcBorders>
            <w:shd w:val="clear" w:color="auto" w:fill="4A86E8"/>
            <w:tcMar>
              <w:top w:w="80" w:type="dxa"/>
              <w:left w:w="120" w:type="dxa"/>
              <w:bottom w:w="80" w:type="dxa"/>
              <w:right w:w="80" w:type="dxa"/>
            </w:tcMar>
          </w:tcPr>
          <w:p w14:paraId="65F5D232" w14:textId="77777777" w:rsidR="00B24A01" w:rsidRDefault="00000000">
            <w:pPr>
              <w:rPr>
                <w:rFonts w:ascii="Roboto" w:eastAsia="Roboto" w:hAnsi="Roboto" w:cs="Roboto"/>
                <w:b/>
                <w:bCs/>
                <w:color w:val="FFFFFF"/>
              </w:rPr>
            </w:pPr>
            <w:r>
              <w:rPr>
                <w:rFonts w:ascii="Roboto" w:eastAsia="Roboto" w:hAnsi="Roboto" w:cs="Roboto"/>
                <w:b/>
                <w:bCs/>
                <w:color w:val="FFFFFF"/>
              </w:rPr>
              <w:t>Affected Population(s)</w:t>
            </w:r>
          </w:p>
        </w:tc>
        <w:tc>
          <w:tcPr>
            <w:tcW w:w="4665" w:type="dxa"/>
            <w:tcBorders>
              <w:top w:val="single" w:sz="6" w:space="0" w:color="CCCCCC"/>
              <w:left w:val="nil"/>
              <w:bottom w:val="single" w:sz="6" w:space="0" w:color="CCCCCC"/>
              <w:right w:val="single" w:sz="6" w:space="0" w:color="CCCCCC"/>
            </w:tcBorders>
            <w:shd w:val="clear" w:color="auto" w:fill="4A86E8"/>
            <w:tcMar>
              <w:top w:w="80" w:type="dxa"/>
              <w:left w:w="120" w:type="dxa"/>
              <w:bottom w:w="80" w:type="dxa"/>
              <w:right w:w="80" w:type="dxa"/>
            </w:tcMar>
          </w:tcPr>
          <w:p w14:paraId="228DB1F7" w14:textId="77777777" w:rsidR="00B24A01" w:rsidRDefault="00000000">
            <w:pPr>
              <w:rPr>
                <w:rFonts w:ascii="Roboto" w:eastAsia="Roboto" w:hAnsi="Roboto" w:cs="Roboto"/>
                <w:b/>
                <w:bCs/>
                <w:color w:val="FFFFFF"/>
              </w:rPr>
            </w:pPr>
            <w:r>
              <w:rPr>
                <w:rFonts w:ascii="Roboto" w:eastAsia="Roboto" w:hAnsi="Roboto" w:cs="Roboto"/>
                <w:b/>
                <w:bCs/>
                <w:color w:val="FFFFFF"/>
              </w:rPr>
              <w:t>Recommended Action &amp; Next Steps</w:t>
            </w:r>
          </w:p>
        </w:tc>
      </w:tr>
      <w:tr w:rsidR="00B24A01" w14:paraId="7E118B3D" w14:textId="77777777">
        <w:trPr>
          <w:trHeight w:val="345"/>
        </w:trPr>
        <w:tc>
          <w:tcPr>
            <w:tcW w:w="1605" w:type="dxa"/>
            <w:tcBorders>
              <w:top w:val="nil"/>
              <w:left w:val="single" w:sz="6" w:space="0" w:color="CCCCCC"/>
              <w:bottom w:val="single" w:sz="6" w:space="0" w:color="CCCCCC"/>
              <w:right w:val="single" w:sz="6" w:space="0" w:color="CCCCCC"/>
            </w:tcBorders>
            <w:shd w:val="clear" w:color="auto" w:fill="FFFFFF"/>
            <w:tcMar>
              <w:top w:w="60" w:type="dxa"/>
              <w:left w:w="120" w:type="dxa"/>
              <w:bottom w:w="60" w:type="dxa"/>
              <w:right w:w="80" w:type="dxa"/>
            </w:tcMar>
          </w:tcPr>
          <w:p w14:paraId="2BF8975F" w14:textId="77777777" w:rsidR="00B24A01" w:rsidRDefault="00000000">
            <w:pPr>
              <w:rPr>
                <w:rFonts w:ascii="Roboto" w:eastAsia="Roboto" w:hAnsi="Roboto" w:cs="Roboto"/>
                <w:color w:val="4A86E8"/>
                <w:sz w:val="18"/>
                <w:szCs w:val="18"/>
              </w:rPr>
            </w:pPr>
            <w:r>
              <w:rPr>
                <w:rFonts w:ascii="Roboto" w:eastAsia="Roboto" w:hAnsi="Roboto" w:cs="Roboto"/>
                <w:color w:val="4A86E8"/>
                <w:sz w:val="18"/>
                <w:szCs w:val="18"/>
              </w:rPr>
              <w:t xml:space="preserve"> </w:t>
            </w:r>
          </w:p>
        </w:tc>
        <w:tc>
          <w:tcPr>
            <w:tcW w:w="3675" w:type="dxa"/>
            <w:tcBorders>
              <w:top w:val="nil"/>
              <w:left w:val="nil"/>
              <w:bottom w:val="single" w:sz="6" w:space="0" w:color="CCCCCC"/>
              <w:right w:val="single" w:sz="6" w:space="0" w:color="CCCCCC"/>
            </w:tcBorders>
            <w:shd w:val="clear" w:color="auto" w:fill="FFFFFF"/>
            <w:tcMar>
              <w:top w:w="60" w:type="dxa"/>
              <w:left w:w="120" w:type="dxa"/>
              <w:bottom w:w="60" w:type="dxa"/>
              <w:right w:w="80" w:type="dxa"/>
            </w:tcMar>
          </w:tcPr>
          <w:p w14:paraId="7AD3E8CE" w14:textId="77777777" w:rsidR="00B24A01" w:rsidRDefault="00000000">
            <w:pPr>
              <w:rPr>
                <w:rFonts w:ascii="Roboto" w:eastAsia="Roboto" w:hAnsi="Roboto" w:cs="Roboto"/>
                <w:color w:val="4A86E8"/>
                <w:sz w:val="18"/>
                <w:szCs w:val="18"/>
              </w:rPr>
            </w:pPr>
            <w:r>
              <w:rPr>
                <w:rFonts w:ascii="Roboto" w:eastAsia="Roboto" w:hAnsi="Roboto" w:cs="Roboto"/>
                <w:color w:val="4A86E8"/>
                <w:sz w:val="18"/>
                <w:szCs w:val="18"/>
              </w:rPr>
              <w:t xml:space="preserve"> </w:t>
            </w:r>
          </w:p>
        </w:tc>
        <w:tc>
          <w:tcPr>
            <w:tcW w:w="2730" w:type="dxa"/>
            <w:tcBorders>
              <w:top w:val="nil"/>
              <w:left w:val="nil"/>
              <w:bottom w:val="single" w:sz="6" w:space="0" w:color="CCCCCC"/>
              <w:right w:val="single" w:sz="6" w:space="0" w:color="CCCCCC"/>
            </w:tcBorders>
            <w:shd w:val="clear" w:color="auto" w:fill="FFFFFF"/>
            <w:tcMar>
              <w:top w:w="60" w:type="dxa"/>
              <w:left w:w="120" w:type="dxa"/>
              <w:bottom w:w="60" w:type="dxa"/>
              <w:right w:w="80" w:type="dxa"/>
            </w:tcMar>
          </w:tcPr>
          <w:p w14:paraId="2E972A1D" w14:textId="77777777" w:rsidR="00B24A01" w:rsidRDefault="00000000">
            <w:pPr>
              <w:rPr>
                <w:rFonts w:ascii="Roboto" w:eastAsia="Roboto" w:hAnsi="Roboto" w:cs="Roboto"/>
                <w:color w:val="4A86E8"/>
                <w:sz w:val="18"/>
                <w:szCs w:val="18"/>
              </w:rPr>
            </w:pPr>
            <w:r>
              <w:rPr>
                <w:rFonts w:ascii="Roboto" w:eastAsia="Roboto" w:hAnsi="Roboto" w:cs="Roboto"/>
                <w:color w:val="4A86E8"/>
                <w:sz w:val="18"/>
                <w:szCs w:val="18"/>
              </w:rPr>
              <w:t xml:space="preserve"> </w:t>
            </w:r>
          </w:p>
        </w:tc>
        <w:tc>
          <w:tcPr>
            <w:tcW w:w="4665" w:type="dxa"/>
            <w:tcBorders>
              <w:top w:val="nil"/>
              <w:left w:val="nil"/>
              <w:bottom w:val="single" w:sz="6" w:space="0" w:color="CCCCCC"/>
              <w:right w:val="single" w:sz="6" w:space="0" w:color="CCCCCC"/>
            </w:tcBorders>
            <w:shd w:val="clear" w:color="auto" w:fill="FFFFFF"/>
            <w:tcMar>
              <w:top w:w="60" w:type="dxa"/>
              <w:left w:w="120" w:type="dxa"/>
              <w:bottom w:w="60" w:type="dxa"/>
              <w:right w:w="80" w:type="dxa"/>
            </w:tcMar>
          </w:tcPr>
          <w:p w14:paraId="78375700" w14:textId="77777777" w:rsidR="00B24A01" w:rsidRDefault="00000000">
            <w:pPr>
              <w:rPr>
                <w:rFonts w:ascii="Roboto" w:eastAsia="Roboto" w:hAnsi="Roboto" w:cs="Roboto"/>
                <w:color w:val="4A86E8"/>
                <w:sz w:val="18"/>
                <w:szCs w:val="18"/>
              </w:rPr>
            </w:pPr>
            <w:r>
              <w:rPr>
                <w:rFonts w:ascii="Roboto" w:eastAsia="Roboto" w:hAnsi="Roboto" w:cs="Roboto"/>
                <w:color w:val="4A86E8"/>
                <w:sz w:val="18"/>
                <w:szCs w:val="18"/>
              </w:rPr>
              <w:t xml:space="preserve"> </w:t>
            </w:r>
          </w:p>
        </w:tc>
      </w:tr>
      <w:tr w:rsidR="00B24A01" w14:paraId="7CA3F192" w14:textId="77777777">
        <w:trPr>
          <w:trHeight w:val="345"/>
        </w:trPr>
        <w:tc>
          <w:tcPr>
            <w:tcW w:w="1605" w:type="dxa"/>
            <w:tcBorders>
              <w:top w:val="nil"/>
              <w:left w:val="single" w:sz="6" w:space="0" w:color="CCCCCC"/>
              <w:bottom w:val="single" w:sz="6" w:space="0" w:color="CCCCCC"/>
              <w:right w:val="single" w:sz="6" w:space="0" w:color="CCCCCC"/>
            </w:tcBorders>
            <w:shd w:val="clear" w:color="auto" w:fill="F8F8F8"/>
            <w:tcMar>
              <w:top w:w="60" w:type="dxa"/>
              <w:left w:w="120" w:type="dxa"/>
              <w:bottom w:w="60" w:type="dxa"/>
              <w:right w:w="80" w:type="dxa"/>
            </w:tcMar>
          </w:tcPr>
          <w:p w14:paraId="0217A71D" w14:textId="77777777" w:rsidR="00B24A01" w:rsidRDefault="00000000">
            <w:pPr>
              <w:rPr>
                <w:rFonts w:ascii="Roboto" w:eastAsia="Roboto" w:hAnsi="Roboto" w:cs="Roboto"/>
                <w:color w:val="4A86E8"/>
                <w:sz w:val="18"/>
                <w:szCs w:val="18"/>
              </w:rPr>
            </w:pPr>
            <w:r>
              <w:rPr>
                <w:rFonts w:ascii="Roboto" w:eastAsia="Roboto" w:hAnsi="Roboto" w:cs="Roboto"/>
                <w:color w:val="4A86E8"/>
                <w:sz w:val="18"/>
                <w:szCs w:val="18"/>
              </w:rPr>
              <w:t xml:space="preserve"> </w:t>
            </w:r>
          </w:p>
        </w:tc>
        <w:tc>
          <w:tcPr>
            <w:tcW w:w="3675" w:type="dxa"/>
            <w:tcBorders>
              <w:top w:val="nil"/>
              <w:left w:val="nil"/>
              <w:bottom w:val="single" w:sz="6" w:space="0" w:color="CCCCCC"/>
              <w:right w:val="single" w:sz="6" w:space="0" w:color="CCCCCC"/>
            </w:tcBorders>
            <w:shd w:val="clear" w:color="auto" w:fill="F8F8F8"/>
            <w:tcMar>
              <w:top w:w="60" w:type="dxa"/>
              <w:left w:w="120" w:type="dxa"/>
              <w:bottom w:w="60" w:type="dxa"/>
              <w:right w:w="80" w:type="dxa"/>
            </w:tcMar>
          </w:tcPr>
          <w:p w14:paraId="6072B210" w14:textId="77777777" w:rsidR="00B24A01" w:rsidRDefault="00000000">
            <w:pPr>
              <w:rPr>
                <w:rFonts w:ascii="Roboto" w:eastAsia="Roboto" w:hAnsi="Roboto" w:cs="Roboto"/>
                <w:color w:val="4A86E8"/>
                <w:sz w:val="18"/>
                <w:szCs w:val="18"/>
              </w:rPr>
            </w:pPr>
            <w:r>
              <w:rPr>
                <w:rFonts w:ascii="Roboto" w:eastAsia="Roboto" w:hAnsi="Roboto" w:cs="Roboto"/>
                <w:color w:val="4A86E8"/>
                <w:sz w:val="18"/>
                <w:szCs w:val="18"/>
              </w:rPr>
              <w:t xml:space="preserve"> </w:t>
            </w:r>
          </w:p>
        </w:tc>
        <w:tc>
          <w:tcPr>
            <w:tcW w:w="2730" w:type="dxa"/>
            <w:tcBorders>
              <w:top w:val="nil"/>
              <w:left w:val="nil"/>
              <w:bottom w:val="single" w:sz="6" w:space="0" w:color="CCCCCC"/>
              <w:right w:val="single" w:sz="6" w:space="0" w:color="CCCCCC"/>
            </w:tcBorders>
            <w:shd w:val="clear" w:color="auto" w:fill="F8F8F8"/>
            <w:tcMar>
              <w:top w:w="60" w:type="dxa"/>
              <w:left w:w="120" w:type="dxa"/>
              <w:bottom w:w="60" w:type="dxa"/>
              <w:right w:w="80" w:type="dxa"/>
            </w:tcMar>
          </w:tcPr>
          <w:p w14:paraId="2B26084D" w14:textId="77777777" w:rsidR="00B24A01" w:rsidRDefault="00000000">
            <w:pPr>
              <w:rPr>
                <w:rFonts w:ascii="Roboto" w:eastAsia="Roboto" w:hAnsi="Roboto" w:cs="Roboto"/>
                <w:color w:val="4A86E8"/>
                <w:sz w:val="18"/>
                <w:szCs w:val="18"/>
              </w:rPr>
            </w:pPr>
            <w:r>
              <w:rPr>
                <w:rFonts w:ascii="Roboto" w:eastAsia="Roboto" w:hAnsi="Roboto" w:cs="Roboto"/>
                <w:color w:val="4A86E8"/>
                <w:sz w:val="18"/>
                <w:szCs w:val="18"/>
              </w:rPr>
              <w:t xml:space="preserve"> </w:t>
            </w:r>
          </w:p>
        </w:tc>
        <w:tc>
          <w:tcPr>
            <w:tcW w:w="4665" w:type="dxa"/>
            <w:tcBorders>
              <w:top w:val="nil"/>
              <w:left w:val="nil"/>
              <w:bottom w:val="single" w:sz="6" w:space="0" w:color="CCCCCC"/>
              <w:right w:val="single" w:sz="6" w:space="0" w:color="CCCCCC"/>
            </w:tcBorders>
            <w:shd w:val="clear" w:color="auto" w:fill="F8F8F8"/>
            <w:tcMar>
              <w:top w:w="60" w:type="dxa"/>
              <w:left w:w="120" w:type="dxa"/>
              <w:bottom w:w="60" w:type="dxa"/>
              <w:right w:w="80" w:type="dxa"/>
            </w:tcMar>
          </w:tcPr>
          <w:p w14:paraId="6D193F72" w14:textId="77777777" w:rsidR="00B24A01" w:rsidRDefault="00000000">
            <w:pPr>
              <w:rPr>
                <w:rFonts w:ascii="Roboto" w:eastAsia="Roboto" w:hAnsi="Roboto" w:cs="Roboto"/>
                <w:color w:val="4A86E8"/>
                <w:sz w:val="18"/>
                <w:szCs w:val="18"/>
              </w:rPr>
            </w:pPr>
            <w:r>
              <w:rPr>
                <w:rFonts w:ascii="Roboto" w:eastAsia="Roboto" w:hAnsi="Roboto" w:cs="Roboto"/>
                <w:color w:val="4A86E8"/>
                <w:sz w:val="18"/>
                <w:szCs w:val="18"/>
              </w:rPr>
              <w:t xml:space="preserve"> </w:t>
            </w:r>
          </w:p>
        </w:tc>
      </w:tr>
      <w:tr w:rsidR="00B24A01" w14:paraId="3981BDA5" w14:textId="77777777">
        <w:trPr>
          <w:trHeight w:val="345"/>
        </w:trPr>
        <w:tc>
          <w:tcPr>
            <w:tcW w:w="1605" w:type="dxa"/>
            <w:tcBorders>
              <w:top w:val="nil"/>
              <w:left w:val="single" w:sz="6" w:space="0" w:color="CCCCCC"/>
              <w:bottom w:val="single" w:sz="6" w:space="0" w:color="CCCCCC"/>
              <w:right w:val="single" w:sz="6" w:space="0" w:color="CCCCCC"/>
            </w:tcBorders>
            <w:shd w:val="clear" w:color="auto" w:fill="FFFFFF"/>
            <w:tcMar>
              <w:top w:w="60" w:type="dxa"/>
              <w:left w:w="120" w:type="dxa"/>
              <w:bottom w:w="60" w:type="dxa"/>
              <w:right w:w="80" w:type="dxa"/>
            </w:tcMar>
          </w:tcPr>
          <w:p w14:paraId="3877634D" w14:textId="77777777" w:rsidR="00B24A01" w:rsidRDefault="00000000">
            <w:pPr>
              <w:rPr>
                <w:rFonts w:ascii="Roboto" w:eastAsia="Roboto" w:hAnsi="Roboto" w:cs="Roboto"/>
                <w:color w:val="4A86E8"/>
                <w:sz w:val="18"/>
                <w:szCs w:val="18"/>
              </w:rPr>
            </w:pPr>
            <w:r>
              <w:rPr>
                <w:rFonts w:ascii="Roboto" w:eastAsia="Roboto" w:hAnsi="Roboto" w:cs="Roboto"/>
                <w:color w:val="4A86E8"/>
                <w:sz w:val="18"/>
                <w:szCs w:val="18"/>
              </w:rPr>
              <w:t xml:space="preserve"> </w:t>
            </w:r>
          </w:p>
        </w:tc>
        <w:tc>
          <w:tcPr>
            <w:tcW w:w="3675" w:type="dxa"/>
            <w:tcBorders>
              <w:top w:val="nil"/>
              <w:left w:val="nil"/>
              <w:bottom w:val="single" w:sz="6" w:space="0" w:color="CCCCCC"/>
              <w:right w:val="single" w:sz="6" w:space="0" w:color="CCCCCC"/>
            </w:tcBorders>
            <w:shd w:val="clear" w:color="auto" w:fill="FFFFFF"/>
            <w:tcMar>
              <w:top w:w="60" w:type="dxa"/>
              <w:left w:w="120" w:type="dxa"/>
              <w:bottom w:w="60" w:type="dxa"/>
              <w:right w:w="80" w:type="dxa"/>
            </w:tcMar>
          </w:tcPr>
          <w:p w14:paraId="57296527" w14:textId="77777777" w:rsidR="00B24A01" w:rsidRDefault="00000000">
            <w:pPr>
              <w:rPr>
                <w:rFonts w:ascii="Roboto" w:eastAsia="Roboto" w:hAnsi="Roboto" w:cs="Roboto"/>
                <w:color w:val="4A86E8"/>
                <w:sz w:val="18"/>
                <w:szCs w:val="18"/>
              </w:rPr>
            </w:pPr>
            <w:r>
              <w:rPr>
                <w:rFonts w:ascii="Roboto" w:eastAsia="Roboto" w:hAnsi="Roboto" w:cs="Roboto"/>
                <w:color w:val="4A86E8"/>
                <w:sz w:val="18"/>
                <w:szCs w:val="18"/>
              </w:rPr>
              <w:t xml:space="preserve"> </w:t>
            </w:r>
          </w:p>
        </w:tc>
        <w:tc>
          <w:tcPr>
            <w:tcW w:w="2730" w:type="dxa"/>
            <w:tcBorders>
              <w:top w:val="nil"/>
              <w:left w:val="nil"/>
              <w:bottom w:val="single" w:sz="6" w:space="0" w:color="CCCCCC"/>
              <w:right w:val="single" w:sz="6" w:space="0" w:color="CCCCCC"/>
            </w:tcBorders>
            <w:shd w:val="clear" w:color="auto" w:fill="FFFFFF"/>
            <w:tcMar>
              <w:top w:w="60" w:type="dxa"/>
              <w:left w:w="120" w:type="dxa"/>
              <w:bottom w:w="60" w:type="dxa"/>
              <w:right w:w="80" w:type="dxa"/>
            </w:tcMar>
          </w:tcPr>
          <w:p w14:paraId="6A1A5D63" w14:textId="77777777" w:rsidR="00B24A01" w:rsidRDefault="00000000">
            <w:pPr>
              <w:rPr>
                <w:rFonts w:ascii="Roboto" w:eastAsia="Roboto" w:hAnsi="Roboto" w:cs="Roboto"/>
                <w:color w:val="4A86E8"/>
                <w:sz w:val="18"/>
                <w:szCs w:val="18"/>
              </w:rPr>
            </w:pPr>
            <w:r>
              <w:rPr>
                <w:rFonts w:ascii="Roboto" w:eastAsia="Roboto" w:hAnsi="Roboto" w:cs="Roboto"/>
                <w:color w:val="4A86E8"/>
                <w:sz w:val="18"/>
                <w:szCs w:val="18"/>
              </w:rPr>
              <w:t xml:space="preserve"> </w:t>
            </w:r>
          </w:p>
        </w:tc>
        <w:tc>
          <w:tcPr>
            <w:tcW w:w="4665" w:type="dxa"/>
            <w:tcBorders>
              <w:top w:val="nil"/>
              <w:left w:val="nil"/>
              <w:bottom w:val="single" w:sz="6" w:space="0" w:color="CCCCCC"/>
              <w:right w:val="single" w:sz="6" w:space="0" w:color="CCCCCC"/>
            </w:tcBorders>
            <w:shd w:val="clear" w:color="auto" w:fill="FFFFFF"/>
            <w:tcMar>
              <w:top w:w="60" w:type="dxa"/>
              <w:left w:w="120" w:type="dxa"/>
              <w:bottom w:w="60" w:type="dxa"/>
              <w:right w:w="80" w:type="dxa"/>
            </w:tcMar>
          </w:tcPr>
          <w:p w14:paraId="107D7F1A" w14:textId="77777777" w:rsidR="00B24A01" w:rsidRDefault="00000000">
            <w:pPr>
              <w:rPr>
                <w:rFonts w:ascii="Roboto" w:eastAsia="Roboto" w:hAnsi="Roboto" w:cs="Roboto"/>
                <w:color w:val="4A86E8"/>
                <w:sz w:val="18"/>
                <w:szCs w:val="18"/>
              </w:rPr>
            </w:pPr>
            <w:r>
              <w:rPr>
                <w:rFonts w:ascii="Roboto" w:eastAsia="Roboto" w:hAnsi="Roboto" w:cs="Roboto"/>
                <w:color w:val="4A86E8"/>
                <w:sz w:val="18"/>
                <w:szCs w:val="18"/>
              </w:rPr>
              <w:t xml:space="preserve"> </w:t>
            </w:r>
          </w:p>
        </w:tc>
      </w:tr>
      <w:tr w:rsidR="00B24A01" w14:paraId="08132136" w14:textId="77777777">
        <w:trPr>
          <w:trHeight w:val="345"/>
        </w:trPr>
        <w:tc>
          <w:tcPr>
            <w:tcW w:w="1605" w:type="dxa"/>
            <w:tcBorders>
              <w:top w:val="nil"/>
              <w:left w:val="single" w:sz="6" w:space="0" w:color="CCCCCC"/>
              <w:bottom w:val="single" w:sz="6" w:space="0" w:color="CCCCCC"/>
              <w:right w:val="single" w:sz="6" w:space="0" w:color="CCCCCC"/>
            </w:tcBorders>
            <w:shd w:val="clear" w:color="auto" w:fill="F8F8F8"/>
            <w:tcMar>
              <w:top w:w="60" w:type="dxa"/>
              <w:left w:w="120" w:type="dxa"/>
              <w:bottom w:w="60" w:type="dxa"/>
              <w:right w:w="80" w:type="dxa"/>
            </w:tcMar>
          </w:tcPr>
          <w:p w14:paraId="41553B6F" w14:textId="77777777" w:rsidR="00B24A01" w:rsidRDefault="00000000">
            <w:pPr>
              <w:rPr>
                <w:rFonts w:ascii="Roboto" w:eastAsia="Roboto" w:hAnsi="Roboto" w:cs="Roboto"/>
                <w:color w:val="4A86E8"/>
                <w:sz w:val="18"/>
                <w:szCs w:val="18"/>
              </w:rPr>
            </w:pPr>
            <w:r>
              <w:rPr>
                <w:rFonts w:ascii="Roboto" w:eastAsia="Roboto" w:hAnsi="Roboto" w:cs="Roboto"/>
                <w:color w:val="4A86E8"/>
                <w:sz w:val="18"/>
                <w:szCs w:val="18"/>
              </w:rPr>
              <w:t xml:space="preserve"> </w:t>
            </w:r>
          </w:p>
        </w:tc>
        <w:tc>
          <w:tcPr>
            <w:tcW w:w="3675" w:type="dxa"/>
            <w:tcBorders>
              <w:top w:val="nil"/>
              <w:left w:val="nil"/>
              <w:bottom w:val="single" w:sz="6" w:space="0" w:color="CCCCCC"/>
              <w:right w:val="single" w:sz="6" w:space="0" w:color="CCCCCC"/>
            </w:tcBorders>
            <w:shd w:val="clear" w:color="auto" w:fill="F8F8F8"/>
            <w:tcMar>
              <w:top w:w="60" w:type="dxa"/>
              <w:left w:w="120" w:type="dxa"/>
              <w:bottom w:w="60" w:type="dxa"/>
              <w:right w:w="80" w:type="dxa"/>
            </w:tcMar>
          </w:tcPr>
          <w:p w14:paraId="7DD5D8A7" w14:textId="77777777" w:rsidR="00B24A01" w:rsidRDefault="00000000">
            <w:pPr>
              <w:rPr>
                <w:rFonts w:ascii="Roboto" w:eastAsia="Roboto" w:hAnsi="Roboto" w:cs="Roboto"/>
                <w:color w:val="4A86E8"/>
                <w:sz w:val="18"/>
                <w:szCs w:val="18"/>
              </w:rPr>
            </w:pPr>
            <w:r>
              <w:rPr>
                <w:rFonts w:ascii="Roboto" w:eastAsia="Roboto" w:hAnsi="Roboto" w:cs="Roboto"/>
                <w:color w:val="4A86E8"/>
                <w:sz w:val="18"/>
                <w:szCs w:val="18"/>
              </w:rPr>
              <w:t xml:space="preserve"> </w:t>
            </w:r>
          </w:p>
        </w:tc>
        <w:tc>
          <w:tcPr>
            <w:tcW w:w="2730" w:type="dxa"/>
            <w:tcBorders>
              <w:top w:val="nil"/>
              <w:left w:val="nil"/>
              <w:bottom w:val="single" w:sz="6" w:space="0" w:color="CCCCCC"/>
              <w:right w:val="single" w:sz="6" w:space="0" w:color="CCCCCC"/>
            </w:tcBorders>
            <w:shd w:val="clear" w:color="auto" w:fill="F8F8F8"/>
            <w:tcMar>
              <w:top w:w="60" w:type="dxa"/>
              <w:left w:w="120" w:type="dxa"/>
              <w:bottom w:w="60" w:type="dxa"/>
              <w:right w:w="80" w:type="dxa"/>
            </w:tcMar>
          </w:tcPr>
          <w:p w14:paraId="0FE57BE0" w14:textId="77777777" w:rsidR="00B24A01" w:rsidRDefault="00000000">
            <w:pPr>
              <w:rPr>
                <w:rFonts w:ascii="Roboto" w:eastAsia="Roboto" w:hAnsi="Roboto" w:cs="Roboto"/>
                <w:color w:val="4A86E8"/>
                <w:sz w:val="18"/>
                <w:szCs w:val="18"/>
              </w:rPr>
            </w:pPr>
            <w:r>
              <w:rPr>
                <w:rFonts w:ascii="Roboto" w:eastAsia="Roboto" w:hAnsi="Roboto" w:cs="Roboto"/>
                <w:color w:val="4A86E8"/>
                <w:sz w:val="18"/>
                <w:szCs w:val="18"/>
              </w:rPr>
              <w:t xml:space="preserve"> </w:t>
            </w:r>
          </w:p>
        </w:tc>
        <w:tc>
          <w:tcPr>
            <w:tcW w:w="4665" w:type="dxa"/>
            <w:tcBorders>
              <w:top w:val="nil"/>
              <w:left w:val="nil"/>
              <w:bottom w:val="single" w:sz="6" w:space="0" w:color="CCCCCC"/>
              <w:right w:val="single" w:sz="6" w:space="0" w:color="CCCCCC"/>
            </w:tcBorders>
            <w:shd w:val="clear" w:color="auto" w:fill="F8F8F8"/>
            <w:tcMar>
              <w:top w:w="60" w:type="dxa"/>
              <w:left w:w="120" w:type="dxa"/>
              <w:bottom w:w="60" w:type="dxa"/>
              <w:right w:w="80" w:type="dxa"/>
            </w:tcMar>
          </w:tcPr>
          <w:p w14:paraId="71CE07EE" w14:textId="77777777" w:rsidR="00B24A01" w:rsidRDefault="00000000">
            <w:pPr>
              <w:rPr>
                <w:rFonts w:ascii="Roboto" w:eastAsia="Roboto" w:hAnsi="Roboto" w:cs="Roboto"/>
                <w:color w:val="4A86E8"/>
                <w:sz w:val="18"/>
                <w:szCs w:val="18"/>
              </w:rPr>
            </w:pPr>
            <w:r>
              <w:rPr>
                <w:rFonts w:ascii="Roboto" w:eastAsia="Roboto" w:hAnsi="Roboto" w:cs="Roboto"/>
                <w:color w:val="4A86E8"/>
                <w:sz w:val="18"/>
                <w:szCs w:val="18"/>
              </w:rPr>
              <w:t xml:space="preserve"> </w:t>
            </w:r>
          </w:p>
        </w:tc>
      </w:tr>
      <w:tr w:rsidR="00B24A01" w14:paraId="610C21ED" w14:textId="77777777">
        <w:trPr>
          <w:trHeight w:val="345"/>
        </w:trPr>
        <w:tc>
          <w:tcPr>
            <w:tcW w:w="1605" w:type="dxa"/>
            <w:tcBorders>
              <w:top w:val="nil"/>
              <w:left w:val="single" w:sz="6" w:space="0" w:color="CCCCCC"/>
              <w:bottom w:val="single" w:sz="6" w:space="0" w:color="CCCCCC"/>
              <w:right w:val="single" w:sz="6" w:space="0" w:color="CCCCCC"/>
            </w:tcBorders>
            <w:shd w:val="clear" w:color="auto" w:fill="FFFFFF"/>
            <w:tcMar>
              <w:top w:w="60" w:type="dxa"/>
              <w:left w:w="120" w:type="dxa"/>
              <w:bottom w:w="60" w:type="dxa"/>
              <w:right w:w="80" w:type="dxa"/>
            </w:tcMar>
          </w:tcPr>
          <w:p w14:paraId="60EDCFBC" w14:textId="77777777" w:rsidR="00B24A01" w:rsidRDefault="00000000">
            <w:pPr>
              <w:rPr>
                <w:rFonts w:ascii="Roboto" w:eastAsia="Roboto" w:hAnsi="Roboto" w:cs="Roboto"/>
                <w:color w:val="4A86E8"/>
                <w:sz w:val="18"/>
                <w:szCs w:val="18"/>
              </w:rPr>
            </w:pPr>
            <w:r>
              <w:rPr>
                <w:rFonts w:ascii="Roboto" w:eastAsia="Roboto" w:hAnsi="Roboto" w:cs="Roboto"/>
                <w:color w:val="4A86E8"/>
                <w:sz w:val="18"/>
                <w:szCs w:val="18"/>
              </w:rPr>
              <w:t xml:space="preserve"> </w:t>
            </w:r>
          </w:p>
        </w:tc>
        <w:tc>
          <w:tcPr>
            <w:tcW w:w="3675" w:type="dxa"/>
            <w:tcBorders>
              <w:top w:val="nil"/>
              <w:left w:val="nil"/>
              <w:bottom w:val="single" w:sz="6" w:space="0" w:color="CCCCCC"/>
              <w:right w:val="single" w:sz="6" w:space="0" w:color="CCCCCC"/>
            </w:tcBorders>
            <w:shd w:val="clear" w:color="auto" w:fill="FFFFFF"/>
            <w:tcMar>
              <w:top w:w="60" w:type="dxa"/>
              <w:left w:w="120" w:type="dxa"/>
              <w:bottom w:w="60" w:type="dxa"/>
              <w:right w:w="80" w:type="dxa"/>
            </w:tcMar>
          </w:tcPr>
          <w:p w14:paraId="1E474534" w14:textId="77777777" w:rsidR="00B24A01" w:rsidRDefault="00000000">
            <w:pPr>
              <w:rPr>
                <w:rFonts w:ascii="Roboto" w:eastAsia="Roboto" w:hAnsi="Roboto" w:cs="Roboto"/>
                <w:color w:val="4A86E8"/>
                <w:sz w:val="18"/>
                <w:szCs w:val="18"/>
              </w:rPr>
            </w:pPr>
            <w:r>
              <w:rPr>
                <w:rFonts w:ascii="Roboto" w:eastAsia="Roboto" w:hAnsi="Roboto" w:cs="Roboto"/>
                <w:color w:val="4A86E8"/>
                <w:sz w:val="18"/>
                <w:szCs w:val="18"/>
              </w:rPr>
              <w:t xml:space="preserve"> </w:t>
            </w:r>
          </w:p>
        </w:tc>
        <w:tc>
          <w:tcPr>
            <w:tcW w:w="2730" w:type="dxa"/>
            <w:tcBorders>
              <w:top w:val="nil"/>
              <w:left w:val="nil"/>
              <w:bottom w:val="single" w:sz="6" w:space="0" w:color="CCCCCC"/>
              <w:right w:val="single" w:sz="6" w:space="0" w:color="CCCCCC"/>
            </w:tcBorders>
            <w:shd w:val="clear" w:color="auto" w:fill="FFFFFF"/>
            <w:tcMar>
              <w:top w:w="60" w:type="dxa"/>
              <w:left w:w="120" w:type="dxa"/>
              <w:bottom w:w="60" w:type="dxa"/>
              <w:right w:w="80" w:type="dxa"/>
            </w:tcMar>
          </w:tcPr>
          <w:p w14:paraId="2F369091" w14:textId="77777777" w:rsidR="00B24A01" w:rsidRDefault="00000000">
            <w:pPr>
              <w:rPr>
                <w:rFonts w:ascii="Roboto" w:eastAsia="Roboto" w:hAnsi="Roboto" w:cs="Roboto"/>
                <w:color w:val="4A86E8"/>
                <w:sz w:val="18"/>
                <w:szCs w:val="18"/>
              </w:rPr>
            </w:pPr>
            <w:r>
              <w:rPr>
                <w:rFonts w:ascii="Roboto" w:eastAsia="Roboto" w:hAnsi="Roboto" w:cs="Roboto"/>
                <w:color w:val="4A86E8"/>
                <w:sz w:val="18"/>
                <w:szCs w:val="18"/>
              </w:rPr>
              <w:t xml:space="preserve"> </w:t>
            </w:r>
          </w:p>
        </w:tc>
        <w:tc>
          <w:tcPr>
            <w:tcW w:w="4665" w:type="dxa"/>
            <w:tcBorders>
              <w:top w:val="nil"/>
              <w:left w:val="nil"/>
              <w:bottom w:val="single" w:sz="6" w:space="0" w:color="CCCCCC"/>
              <w:right w:val="single" w:sz="6" w:space="0" w:color="CCCCCC"/>
            </w:tcBorders>
            <w:shd w:val="clear" w:color="auto" w:fill="FFFFFF"/>
            <w:tcMar>
              <w:top w:w="60" w:type="dxa"/>
              <w:left w:w="120" w:type="dxa"/>
              <w:bottom w:w="60" w:type="dxa"/>
              <w:right w:w="80" w:type="dxa"/>
            </w:tcMar>
          </w:tcPr>
          <w:p w14:paraId="5B54D8C0" w14:textId="77777777" w:rsidR="00B24A01" w:rsidRDefault="00000000">
            <w:pPr>
              <w:rPr>
                <w:rFonts w:ascii="Roboto" w:eastAsia="Roboto" w:hAnsi="Roboto" w:cs="Roboto"/>
                <w:color w:val="4A86E8"/>
                <w:sz w:val="18"/>
                <w:szCs w:val="18"/>
              </w:rPr>
            </w:pPr>
            <w:r>
              <w:rPr>
                <w:rFonts w:ascii="Roboto" w:eastAsia="Roboto" w:hAnsi="Roboto" w:cs="Roboto"/>
                <w:color w:val="4A86E8"/>
                <w:sz w:val="18"/>
                <w:szCs w:val="18"/>
              </w:rPr>
              <w:t xml:space="preserve"> </w:t>
            </w:r>
          </w:p>
        </w:tc>
      </w:tr>
      <w:tr w:rsidR="00B24A01" w14:paraId="7DA2C0F5" w14:textId="77777777">
        <w:trPr>
          <w:trHeight w:val="345"/>
        </w:trPr>
        <w:tc>
          <w:tcPr>
            <w:tcW w:w="1605" w:type="dxa"/>
            <w:tcBorders>
              <w:top w:val="nil"/>
              <w:left w:val="single" w:sz="6" w:space="0" w:color="CCCCCC"/>
              <w:bottom w:val="single" w:sz="6" w:space="0" w:color="CCCCCC"/>
              <w:right w:val="single" w:sz="6" w:space="0" w:color="CCCCCC"/>
            </w:tcBorders>
            <w:shd w:val="clear" w:color="auto" w:fill="F8F8F8"/>
            <w:tcMar>
              <w:top w:w="60" w:type="dxa"/>
              <w:left w:w="120" w:type="dxa"/>
              <w:bottom w:w="60" w:type="dxa"/>
              <w:right w:w="80" w:type="dxa"/>
            </w:tcMar>
          </w:tcPr>
          <w:p w14:paraId="297E7BAF" w14:textId="77777777" w:rsidR="00B24A01" w:rsidRDefault="00B24A01">
            <w:pPr>
              <w:rPr>
                <w:rFonts w:ascii="Roboto" w:eastAsia="Roboto" w:hAnsi="Roboto" w:cs="Roboto"/>
                <w:color w:val="4A86E8"/>
                <w:sz w:val="18"/>
                <w:szCs w:val="18"/>
              </w:rPr>
            </w:pPr>
          </w:p>
        </w:tc>
        <w:tc>
          <w:tcPr>
            <w:tcW w:w="3675" w:type="dxa"/>
            <w:tcBorders>
              <w:top w:val="nil"/>
              <w:left w:val="nil"/>
              <w:bottom w:val="single" w:sz="6" w:space="0" w:color="CCCCCC"/>
              <w:right w:val="single" w:sz="6" w:space="0" w:color="CCCCCC"/>
            </w:tcBorders>
            <w:shd w:val="clear" w:color="auto" w:fill="F8F8F8"/>
            <w:tcMar>
              <w:top w:w="60" w:type="dxa"/>
              <w:left w:w="120" w:type="dxa"/>
              <w:bottom w:w="60" w:type="dxa"/>
              <w:right w:w="80" w:type="dxa"/>
            </w:tcMar>
          </w:tcPr>
          <w:p w14:paraId="745BA257" w14:textId="77777777" w:rsidR="00B24A01" w:rsidRDefault="00B24A01">
            <w:pPr>
              <w:rPr>
                <w:rFonts w:ascii="Roboto" w:eastAsia="Roboto" w:hAnsi="Roboto" w:cs="Roboto"/>
                <w:color w:val="4A86E8"/>
                <w:sz w:val="18"/>
                <w:szCs w:val="18"/>
              </w:rPr>
            </w:pPr>
          </w:p>
        </w:tc>
        <w:tc>
          <w:tcPr>
            <w:tcW w:w="2730" w:type="dxa"/>
            <w:tcBorders>
              <w:top w:val="nil"/>
              <w:left w:val="nil"/>
              <w:bottom w:val="single" w:sz="6" w:space="0" w:color="CCCCCC"/>
              <w:right w:val="single" w:sz="6" w:space="0" w:color="CCCCCC"/>
            </w:tcBorders>
            <w:shd w:val="clear" w:color="auto" w:fill="F8F8F8"/>
            <w:tcMar>
              <w:top w:w="60" w:type="dxa"/>
              <w:left w:w="120" w:type="dxa"/>
              <w:bottom w:w="60" w:type="dxa"/>
              <w:right w:w="80" w:type="dxa"/>
            </w:tcMar>
          </w:tcPr>
          <w:p w14:paraId="7A6FE587" w14:textId="77777777" w:rsidR="00B24A01" w:rsidRDefault="00B24A01">
            <w:pPr>
              <w:rPr>
                <w:rFonts w:ascii="Roboto" w:eastAsia="Roboto" w:hAnsi="Roboto" w:cs="Roboto"/>
                <w:color w:val="4A86E8"/>
                <w:sz w:val="18"/>
                <w:szCs w:val="18"/>
              </w:rPr>
            </w:pPr>
          </w:p>
        </w:tc>
        <w:tc>
          <w:tcPr>
            <w:tcW w:w="4665" w:type="dxa"/>
            <w:tcBorders>
              <w:top w:val="nil"/>
              <w:left w:val="nil"/>
              <w:bottom w:val="single" w:sz="6" w:space="0" w:color="CCCCCC"/>
              <w:right w:val="single" w:sz="6" w:space="0" w:color="CCCCCC"/>
            </w:tcBorders>
            <w:shd w:val="clear" w:color="auto" w:fill="F8F8F8"/>
            <w:tcMar>
              <w:top w:w="60" w:type="dxa"/>
              <w:left w:w="120" w:type="dxa"/>
              <w:bottom w:w="60" w:type="dxa"/>
              <w:right w:w="80" w:type="dxa"/>
            </w:tcMar>
          </w:tcPr>
          <w:p w14:paraId="31C56AE6" w14:textId="77777777" w:rsidR="00B24A01" w:rsidRDefault="00B24A01">
            <w:pPr>
              <w:rPr>
                <w:rFonts w:ascii="Roboto" w:eastAsia="Roboto" w:hAnsi="Roboto" w:cs="Roboto"/>
                <w:color w:val="4A86E8"/>
                <w:sz w:val="18"/>
                <w:szCs w:val="18"/>
              </w:rPr>
            </w:pPr>
          </w:p>
        </w:tc>
      </w:tr>
      <w:tr w:rsidR="00B24A01" w14:paraId="01B98A87" w14:textId="77777777">
        <w:trPr>
          <w:trHeight w:val="345"/>
        </w:trPr>
        <w:tc>
          <w:tcPr>
            <w:tcW w:w="1605" w:type="dxa"/>
            <w:tcBorders>
              <w:top w:val="nil"/>
              <w:left w:val="single" w:sz="6" w:space="0" w:color="CCCCCC"/>
              <w:bottom w:val="single" w:sz="6" w:space="0" w:color="CCCCCC"/>
              <w:right w:val="single" w:sz="6" w:space="0" w:color="CCCCCC"/>
            </w:tcBorders>
            <w:tcMar>
              <w:top w:w="60" w:type="dxa"/>
              <w:left w:w="120" w:type="dxa"/>
              <w:bottom w:w="60" w:type="dxa"/>
              <w:right w:w="80" w:type="dxa"/>
            </w:tcMar>
          </w:tcPr>
          <w:p w14:paraId="67D17B2D" w14:textId="77777777" w:rsidR="00B24A01" w:rsidRDefault="00B24A01">
            <w:pPr>
              <w:rPr>
                <w:rFonts w:ascii="Roboto" w:eastAsia="Roboto" w:hAnsi="Roboto" w:cs="Roboto"/>
                <w:color w:val="4A86E8"/>
                <w:sz w:val="18"/>
                <w:szCs w:val="18"/>
              </w:rPr>
            </w:pPr>
          </w:p>
        </w:tc>
        <w:tc>
          <w:tcPr>
            <w:tcW w:w="3675" w:type="dxa"/>
            <w:tcBorders>
              <w:top w:val="nil"/>
              <w:left w:val="nil"/>
              <w:bottom w:val="single" w:sz="6" w:space="0" w:color="CCCCCC"/>
              <w:right w:val="single" w:sz="6" w:space="0" w:color="CCCCCC"/>
            </w:tcBorders>
            <w:tcMar>
              <w:top w:w="60" w:type="dxa"/>
              <w:left w:w="120" w:type="dxa"/>
              <w:bottom w:w="60" w:type="dxa"/>
              <w:right w:w="80" w:type="dxa"/>
            </w:tcMar>
          </w:tcPr>
          <w:p w14:paraId="6A6F5712" w14:textId="77777777" w:rsidR="00B24A01" w:rsidRDefault="00B24A01">
            <w:pPr>
              <w:rPr>
                <w:rFonts w:ascii="Roboto" w:eastAsia="Roboto" w:hAnsi="Roboto" w:cs="Roboto"/>
                <w:color w:val="4A86E8"/>
                <w:sz w:val="18"/>
                <w:szCs w:val="18"/>
              </w:rPr>
            </w:pPr>
          </w:p>
        </w:tc>
        <w:tc>
          <w:tcPr>
            <w:tcW w:w="2730" w:type="dxa"/>
            <w:tcBorders>
              <w:top w:val="nil"/>
              <w:left w:val="nil"/>
              <w:bottom w:val="single" w:sz="6" w:space="0" w:color="CCCCCC"/>
              <w:right w:val="single" w:sz="6" w:space="0" w:color="CCCCCC"/>
            </w:tcBorders>
            <w:tcMar>
              <w:top w:w="60" w:type="dxa"/>
              <w:left w:w="120" w:type="dxa"/>
              <w:bottom w:w="60" w:type="dxa"/>
              <w:right w:w="80" w:type="dxa"/>
            </w:tcMar>
          </w:tcPr>
          <w:p w14:paraId="4C6C32B1" w14:textId="77777777" w:rsidR="00B24A01" w:rsidRDefault="00B24A01">
            <w:pPr>
              <w:rPr>
                <w:rFonts w:ascii="Roboto" w:eastAsia="Roboto" w:hAnsi="Roboto" w:cs="Roboto"/>
                <w:color w:val="4A86E8"/>
                <w:sz w:val="18"/>
                <w:szCs w:val="18"/>
              </w:rPr>
            </w:pPr>
          </w:p>
        </w:tc>
        <w:tc>
          <w:tcPr>
            <w:tcW w:w="4665" w:type="dxa"/>
            <w:tcBorders>
              <w:top w:val="nil"/>
              <w:left w:val="nil"/>
              <w:bottom w:val="single" w:sz="6" w:space="0" w:color="CCCCCC"/>
              <w:right w:val="single" w:sz="6" w:space="0" w:color="CCCCCC"/>
            </w:tcBorders>
            <w:tcMar>
              <w:top w:w="60" w:type="dxa"/>
              <w:left w:w="120" w:type="dxa"/>
              <w:bottom w:w="60" w:type="dxa"/>
              <w:right w:w="80" w:type="dxa"/>
            </w:tcMar>
          </w:tcPr>
          <w:p w14:paraId="6DE19261" w14:textId="77777777" w:rsidR="00B24A01" w:rsidRDefault="00B24A01">
            <w:pPr>
              <w:rPr>
                <w:rFonts w:ascii="Roboto" w:eastAsia="Roboto" w:hAnsi="Roboto" w:cs="Roboto"/>
                <w:color w:val="4A86E8"/>
                <w:sz w:val="18"/>
                <w:szCs w:val="18"/>
              </w:rPr>
            </w:pPr>
          </w:p>
        </w:tc>
      </w:tr>
      <w:tr w:rsidR="00B24A01" w14:paraId="3D265330" w14:textId="77777777">
        <w:trPr>
          <w:trHeight w:val="345"/>
        </w:trPr>
        <w:tc>
          <w:tcPr>
            <w:tcW w:w="1605" w:type="dxa"/>
            <w:tcBorders>
              <w:top w:val="nil"/>
              <w:left w:val="single" w:sz="6" w:space="0" w:color="CCCCCC"/>
              <w:bottom w:val="single" w:sz="6" w:space="0" w:color="CCCCCC"/>
              <w:right w:val="single" w:sz="6" w:space="0" w:color="CCCCCC"/>
            </w:tcBorders>
            <w:shd w:val="clear" w:color="auto" w:fill="F8F8F8"/>
            <w:tcMar>
              <w:top w:w="60" w:type="dxa"/>
              <w:left w:w="120" w:type="dxa"/>
              <w:bottom w:w="60" w:type="dxa"/>
              <w:right w:w="80" w:type="dxa"/>
            </w:tcMar>
          </w:tcPr>
          <w:p w14:paraId="4604171D" w14:textId="77777777" w:rsidR="00B24A01" w:rsidRDefault="00B24A01">
            <w:pPr>
              <w:rPr>
                <w:rFonts w:ascii="Roboto" w:eastAsia="Roboto" w:hAnsi="Roboto" w:cs="Roboto"/>
                <w:color w:val="4A86E8"/>
                <w:sz w:val="18"/>
                <w:szCs w:val="18"/>
              </w:rPr>
            </w:pPr>
          </w:p>
        </w:tc>
        <w:tc>
          <w:tcPr>
            <w:tcW w:w="3675" w:type="dxa"/>
            <w:tcBorders>
              <w:top w:val="nil"/>
              <w:left w:val="nil"/>
              <w:bottom w:val="single" w:sz="6" w:space="0" w:color="CCCCCC"/>
              <w:right w:val="single" w:sz="6" w:space="0" w:color="CCCCCC"/>
            </w:tcBorders>
            <w:shd w:val="clear" w:color="auto" w:fill="F8F8F8"/>
            <w:tcMar>
              <w:top w:w="60" w:type="dxa"/>
              <w:left w:w="120" w:type="dxa"/>
              <w:bottom w:w="60" w:type="dxa"/>
              <w:right w:w="80" w:type="dxa"/>
            </w:tcMar>
          </w:tcPr>
          <w:p w14:paraId="25F7849D" w14:textId="77777777" w:rsidR="00B24A01" w:rsidRDefault="00B24A01">
            <w:pPr>
              <w:rPr>
                <w:rFonts w:ascii="Roboto" w:eastAsia="Roboto" w:hAnsi="Roboto" w:cs="Roboto"/>
                <w:color w:val="4A86E8"/>
                <w:sz w:val="18"/>
                <w:szCs w:val="18"/>
              </w:rPr>
            </w:pPr>
          </w:p>
        </w:tc>
        <w:tc>
          <w:tcPr>
            <w:tcW w:w="2730" w:type="dxa"/>
            <w:tcBorders>
              <w:top w:val="nil"/>
              <w:left w:val="nil"/>
              <w:bottom w:val="single" w:sz="6" w:space="0" w:color="CCCCCC"/>
              <w:right w:val="single" w:sz="6" w:space="0" w:color="CCCCCC"/>
            </w:tcBorders>
            <w:shd w:val="clear" w:color="auto" w:fill="F8F8F8"/>
            <w:tcMar>
              <w:top w:w="60" w:type="dxa"/>
              <w:left w:w="120" w:type="dxa"/>
              <w:bottom w:w="60" w:type="dxa"/>
              <w:right w:w="80" w:type="dxa"/>
            </w:tcMar>
          </w:tcPr>
          <w:p w14:paraId="23A733AF" w14:textId="77777777" w:rsidR="00B24A01" w:rsidRDefault="00B24A01">
            <w:pPr>
              <w:rPr>
                <w:rFonts w:ascii="Roboto" w:eastAsia="Roboto" w:hAnsi="Roboto" w:cs="Roboto"/>
                <w:color w:val="4A86E8"/>
                <w:sz w:val="18"/>
                <w:szCs w:val="18"/>
              </w:rPr>
            </w:pPr>
          </w:p>
        </w:tc>
        <w:tc>
          <w:tcPr>
            <w:tcW w:w="4665" w:type="dxa"/>
            <w:tcBorders>
              <w:top w:val="nil"/>
              <w:left w:val="single" w:sz="6" w:space="0" w:color="CCCCCC"/>
              <w:bottom w:val="single" w:sz="6" w:space="0" w:color="CCCCCC"/>
              <w:right w:val="single" w:sz="6" w:space="0" w:color="CCCCCC"/>
            </w:tcBorders>
            <w:tcMar>
              <w:top w:w="60" w:type="dxa"/>
              <w:left w:w="120" w:type="dxa"/>
              <w:bottom w:w="60" w:type="dxa"/>
              <w:right w:w="80" w:type="dxa"/>
            </w:tcMar>
          </w:tcPr>
          <w:p w14:paraId="60768056" w14:textId="77777777" w:rsidR="00B24A01" w:rsidRDefault="00B24A01">
            <w:pPr>
              <w:rPr>
                <w:rFonts w:ascii="Roboto" w:eastAsia="Roboto" w:hAnsi="Roboto" w:cs="Roboto"/>
                <w:color w:val="4A86E8"/>
                <w:sz w:val="18"/>
                <w:szCs w:val="18"/>
              </w:rPr>
            </w:pPr>
          </w:p>
        </w:tc>
      </w:tr>
    </w:tbl>
    <w:p w14:paraId="02521A27" w14:textId="77777777" w:rsidR="00B24A01" w:rsidRDefault="00B24A01"/>
    <w:sectPr w:rsidR="00B24A01">
      <w:headerReference w:type="default" r:id="rId7"/>
      <w:footerReference w:type="default" r:id="rId8"/>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30BE50" w14:textId="77777777" w:rsidR="00063E99" w:rsidRDefault="00063E99">
      <w:pPr>
        <w:spacing w:line="240" w:lineRule="auto"/>
      </w:pPr>
      <w:r>
        <w:separator/>
      </w:r>
    </w:p>
  </w:endnote>
  <w:endnote w:type="continuationSeparator" w:id="0">
    <w:p w14:paraId="37197DD9" w14:textId="77777777" w:rsidR="00063E99" w:rsidRDefault="00063E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3E68405-491B-384E-8704-E0E7D9333737}"/>
  </w:font>
  <w:font w:name="Arial">
    <w:panose1 w:val="020B0604020202020204"/>
    <w:charset w:val="00"/>
    <w:family w:val="swiss"/>
    <w:pitch w:val="variable"/>
    <w:sig w:usb0="E0002EFF" w:usb1="C000785B" w:usb2="00000009" w:usb3="00000000" w:csb0="000001FF" w:csb1="00000000"/>
    <w:embedRegular r:id="rId2" w:fontKey="{9A042B33-CA04-B947-8907-4AA052D56222}"/>
    <w:embedItalic r:id="rId3" w:fontKey="{C66330D1-A2BB-7446-98D6-6411D55E0008}"/>
  </w:font>
  <w:font w:name="Roboto">
    <w:panose1 w:val="02000000000000000000"/>
    <w:charset w:val="00"/>
    <w:family w:val="auto"/>
    <w:pitch w:val="variable"/>
    <w:sig w:usb0="E0000AFF" w:usb1="5000217F" w:usb2="00000021" w:usb3="00000000" w:csb0="0000019F" w:csb1="00000000"/>
    <w:embedRegular r:id="rId4" w:fontKey="{EFCC08D3-7E5A-7544-BF36-FD311B48B81C}"/>
    <w:embedBold r:id="rId5" w:fontKey="{B460CB13-08BB-104F-9093-8A8F6DB69F13}"/>
    <w:embedItalic r:id="rId6" w:fontKey="{A8F6538C-885F-D949-A67D-66917081DC83}"/>
  </w:font>
  <w:font w:name="Arial Unicode MS">
    <w:panose1 w:val="020B0604020202020204"/>
    <w:charset w:val="80"/>
    <w:family w:val="swiss"/>
    <w:pitch w:val="variable"/>
    <w:sig w:usb0="F7FFAFFF" w:usb1="E9DFFFFF" w:usb2="0000003F" w:usb3="00000000" w:csb0="003F01FF" w:csb1="00000000"/>
    <w:embedRegular r:id="rId7" w:subsetted="1" w:fontKey="{FDB2249A-5052-1844-9309-58886BAFCE31}"/>
  </w:font>
  <w:font w:name="Nova Mono">
    <w:charset w:val="00"/>
    <w:family w:val="auto"/>
    <w:pitch w:val="default"/>
    <w:embedRegular r:id="rId8" w:fontKey="{639F82A6-41F3-C34B-AA7C-EAAFE834E73A}"/>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embedRegular r:id="rId9" w:fontKey="{3036DA66-3410-C141-BED4-8752D700E17F}"/>
  </w:font>
  <w:font w:name="Cambria">
    <w:panose1 w:val="02040503050406030204"/>
    <w:charset w:val="00"/>
    <w:family w:val="roman"/>
    <w:pitch w:val="variable"/>
    <w:sig w:usb0="E00002FF" w:usb1="400004FF" w:usb2="00000000" w:usb3="00000000" w:csb0="0000019F" w:csb1="00000000"/>
    <w:embedRegular r:id="rId10" w:fontKey="{D089363F-3CAC-7948-951C-610A1DC6DF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697FD" w14:textId="77777777" w:rsidR="00B24A01" w:rsidRDefault="00000000">
    <w:pPr>
      <w:spacing w:after="200"/>
      <w:ind w:hanging="540"/>
      <w:jc w:val="right"/>
      <w:rPr>
        <w:rFonts w:ascii="Roboto" w:eastAsia="Roboto" w:hAnsi="Roboto" w:cs="Roboto"/>
        <w:sz w:val="16"/>
        <w:szCs w:val="16"/>
      </w:rPr>
    </w:pPr>
    <w:r>
      <w:rPr>
        <w:rFonts w:ascii="Roboto" w:eastAsia="Roboto" w:hAnsi="Roboto" w:cs="Roboto"/>
        <w:sz w:val="16"/>
        <w:szCs w:val="16"/>
      </w:rPr>
      <w:tab/>
    </w:r>
    <w:r>
      <w:rPr>
        <w:rFonts w:ascii="Roboto" w:eastAsia="Roboto" w:hAnsi="Roboto" w:cs="Roboto"/>
        <w:sz w:val="16"/>
        <w:szCs w:val="16"/>
      </w:rPr>
      <w:tab/>
    </w:r>
    <w:r>
      <w:rPr>
        <w:rFonts w:ascii="Roboto" w:eastAsia="Roboto" w:hAnsi="Roboto" w:cs="Roboto"/>
        <w:sz w:val="16"/>
        <w:szCs w:val="16"/>
      </w:rPr>
      <w:tab/>
    </w:r>
    <w:r>
      <w:rPr>
        <w:rFonts w:ascii="Roboto" w:eastAsia="Roboto" w:hAnsi="Roboto" w:cs="Roboto"/>
        <w:sz w:val="16"/>
        <w:szCs w:val="16"/>
      </w:rPr>
      <w:tab/>
    </w:r>
    <w:r>
      <w:rPr>
        <w:rFonts w:ascii="Roboto" w:eastAsia="Roboto" w:hAnsi="Roboto" w:cs="Roboto"/>
        <w:sz w:val="16"/>
        <w:szCs w:val="16"/>
      </w:rPr>
      <w:tab/>
    </w:r>
    <w:r>
      <w:rPr>
        <w:rFonts w:ascii="Roboto" w:eastAsia="Roboto" w:hAnsi="Roboto" w:cs="Roboto"/>
        <w:sz w:val="16"/>
        <w:szCs w:val="16"/>
      </w:rPr>
      <w:tab/>
    </w:r>
    <w:r>
      <w:rPr>
        <w:rFonts w:ascii="Roboto" w:eastAsia="Roboto" w:hAnsi="Roboto" w:cs="Roboto"/>
        <w:sz w:val="16"/>
        <w:szCs w:val="16"/>
      </w:rPr>
      <w:tab/>
    </w:r>
    <w:r>
      <w:rPr>
        <w:rFonts w:ascii="Roboto" w:eastAsia="Roboto" w:hAnsi="Roboto" w:cs="Roboto"/>
        <w:sz w:val="16"/>
        <w:szCs w:val="16"/>
      </w:rPr>
      <w:tab/>
    </w:r>
    <w:r>
      <w:rPr>
        <w:rFonts w:ascii="Roboto" w:eastAsia="Roboto" w:hAnsi="Roboto" w:cs="Roboto"/>
        <w:sz w:val="16"/>
        <w:szCs w:val="16"/>
      </w:rPr>
      <w:tab/>
    </w:r>
    <w:r>
      <w:rPr>
        <w:rFonts w:ascii="Roboto" w:eastAsia="Roboto" w:hAnsi="Roboto" w:cs="Roboto"/>
        <w:sz w:val="16"/>
        <w:szCs w:val="16"/>
      </w:rPr>
      <w:tab/>
    </w:r>
    <w:r>
      <w:rPr>
        <w:rFonts w:ascii="Roboto" w:eastAsia="Roboto" w:hAnsi="Roboto" w:cs="Roboto"/>
        <w:sz w:val="16"/>
        <w:szCs w:val="16"/>
      </w:rPr>
      <w:tab/>
    </w:r>
    <w:r>
      <w:rPr>
        <w:rFonts w:ascii="Roboto" w:eastAsia="Roboto" w:hAnsi="Roboto" w:cs="Roboto"/>
        <w:sz w:val="16"/>
        <w:szCs w:val="16"/>
      </w:rPr>
      <w:tab/>
    </w:r>
    <w:r>
      <w:rPr>
        <w:rFonts w:ascii="Roboto" w:eastAsia="Roboto" w:hAnsi="Roboto" w:cs="Roboto"/>
        <w:sz w:val="16"/>
        <w:szCs w:val="16"/>
      </w:rPr>
      <w:tab/>
    </w:r>
    <w:r>
      <w:rPr>
        <w:rFonts w:ascii="Roboto" w:eastAsia="Roboto" w:hAnsi="Roboto" w:cs="Roboto"/>
        <w:sz w:val="16"/>
        <w:szCs w:val="16"/>
      </w:rPr>
      <w:tab/>
      <w:t xml:space="preserve"> </w:t>
    </w:r>
    <w:r>
      <w:rPr>
        <w:rFonts w:ascii="Roboto" w:eastAsia="Roboto" w:hAnsi="Roboto" w:cs="Roboto"/>
        <w:sz w:val="16"/>
        <w:szCs w:val="16"/>
      </w:rPr>
      <w:fldChar w:fldCharType="begin"/>
    </w:r>
    <w:r>
      <w:rPr>
        <w:rFonts w:ascii="Roboto" w:eastAsia="Roboto" w:hAnsi="Roboto" w:cs="Roboto"/>
        <w:sz w:val="16"/>
        <w:szCs w:val="16"/>
      </w:rPr>
      <w:instrText>PAGE</w:instrText>
    </w:r>
    <w:r>
      <w:rPr>
        <w:rFonts w:ascii="Roboto" w:eastAsia="Roboto" w:hAnsi="Roboto" w:cs="Roboto"/>
        <w:sz w:val="16"/>
        <w:szCs w:val="16"/>
      </w:rPr>
      <w:fldChar w:fldCharType="separate"/>
    </w:r>
    <w:r w:rsidR="00A60420">
      <w:rPr>
        <w:rFonts w:ascii="Roboto" w:eastAsia="Roboto" w:hAnsi="Roboto" w:cs="Roboto"/>
        <w:noProof/>
        <w:sz w:val="16"/>
        <w:szCs w:val="16"/>
      </w:rPr>
      <w:t>1</w:t>
    </w:r>
    <w:r>
      <w:rPr>
        <w:rFonts w:ascii="Roboto" w:eastAsia="Roboto" w:hAnsi="Roboto" w:cs="Roboto"/>
        <w:sz w:val="16"/>
        <w:szCs w:val="16"/>
      </w:rPr>
      <w:fldChar w:fldCharType="end"/>
    </w:r>
    <w:r>
      <w:rPr>
        <w:noProof/>
      </w:rPr>
      <w:drawing>
        <wp:anchor distT="114300" distB="114300" distL="114300" distR="114300" simplePos="0" relativeHeight="251657728" behindDoc="0" locked="0" layoutInCell="1" hidden="0" allowOverlap="1" wp14:anchorId="198CBF84" wp14:editId="479BE7CB">
          <wp:simplePos x="0" y="0"/>
          <wp:positionH relativeFrom="column">
            <wp:posOffset>-352424</wp:posOffset>
          </wp:positionH>
          <wp:positionV relativeFrom="paragraph">
            <wp:posOffset>-62437</wp:posOffset>
          </wp:positionV>
          <wp:extent cx="637646" cy="637646"/>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37646" cy="637646"/>
                  </a:xfrm>
                  <a:prstGeom prst="rect">
                    <a:avLst/>
                  </a:prstGeom>
                  <a:ln/>
                </pic:spPr>
              </pic:pic>
            </a:graphicData>
          </a:graphic>
        </wp:anchor>
      </w:drawing>
    </w:r>
  </w:p>
  <w:p w14:paraId="58B1ABEF" w14:textId="77777777" w:rsidR="00B24A01" w:rsidRDefault="00000000">
    <w:pPr>
      <w:ind w:hanging="540"/>
      <w:jc w:val="right"/>
      <w:rPr>
        <w:rFonts w:ascii="Roboto" w:eastAsia="Roboto" w:hAnsi="Roboto" w:cs="Roboto"/>
        <w:sz w:val="16"/>
        <w:szCs w:val="16"/>
      </w:rPr>
    </w:pPr>
    <w:r>
      <w:rPr>
        <w:rFonts w:ascii="Roboto" w:eastAsia="Roboto" w:hAnsi="Roboto" w:cs="Roboto"/>
        <w:color w:val="999999"/>
        <w:sz w:val="16"/>
        <w:szCs w:val="16"/>
      </w:rPr>
      <w:t xml:space="preserve">Last updated: </w:t>
    </w:r>
    <w:r>
      <w:rPr>
        <w:rFonts w:ascii="Roboto" w:eastAsia="Roboto" w:hAnsi="Roboto" w:cs="Roboto"/>
        <w:i/>
        <w:iCs/>
        <w:color w:val="999999"/>
        <w:sz w:val="16"/>
        <w:szCs w:val="16"/>
      </w:rPr>
      <w:t>March 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191C44" w14:textId="77777777" w:rsidR="00063E99" w:rsidRDefault="00063E99">
      <w:pPr>
        <w:spacing w:line="240" w:lineRule="auto"/>
      </w:pPr>
      <w:r>
        <w:separator/>
      </w:r>
    </w:p>
  </w:footnote>
  <w:footnote w:type="continuationSeparator" w:id="0">
    <w:p w14:paraId="633E5CC0" w14:textId="77777777" w:rsidR="00063E99" w:rsidRDefault="00063E99">
      <w:pPr>
        <w:spacing w:line="240" w:lineRule="auto"/>
      </w:pPr>
      <w:r>
        <w:continuationSeparator/>
      </w:r>
    </w:p>
  </w:footnote>
  <w:footnote w:id="1">
    <w:p w14:paraId="43184378" w14:textId="77777777" w:rsidR="00B24A01" w:rsidRDefault="00000000">
      <w:pPr>
        <w:spacing w:line="240" w:lineRule="auto"/>
        <w:rPr>
          <w:rFonts w:ascii="Roboto" w:eastAsia="Roboto" w:hAnsi="Roboto" w:cs="Roboto"/>
          <w:sz w:val="14"/>
          <w:szCs w:val="14"/>
        </w:rPr>
      </w:pPr>
      <w:r>
        <w:rPr>
          <w:vertAlign w:val="superscript"/>
        </w:rPr>
        <w:footnoteRef/>
      </w:r>
      <w:r>
        <w:rPr>
          <w:rFonts w:ascii="Roboto" w:eastAsia="Roboto" w:hAnsi="Roboto" w:cs="Roboto"/>
          <w:sz w:val="16"/>
          <w:szCs w:val="16"/>
        </w:rPr>
        <w:t>Guidelines on lenacapavir for HIV prevention and testing strategies for long-acting injectable pre-exposure prophylaxis (PrEP). Geneva: World Health Organization; 2025. Licence: CC BY-NC-SA 3.0 IGO.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1BA73" w14:textId="77777777" w:rsidR="00B24A01" w:rsidRDefault="00063E99">
    <w:r>
      <w:pict w14:anchorId="390504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alt="" style="position:absolute;margin-left:0;margin-top:0;width:492.1pt;height:169.75pt;rotation:315;z-index:-251657728;mso-wrap-edited:f;mso-width-percent:0;mso-height-percent:0;mso-position-horizontal:center;mso-position-horizontal-relative:margin;mso-position-vertical:center;mso-position-vertical-relative:margin;mso-width-percent:0;mso-height-percent:0" fillcolor="#e8eaed" stroked="f">
          <v:fill opacity=".5"/>
          <v:textpath style="font-family:&quot;&amp;quot&quot;;font-size:1pt" string="DRAFT"/>
          <w10:wrap anchorx="margin" anchory="margin"/>
        </v:shape>
      </w:pict>
    </w:r>
    <w:r w:rsidR="00000000">
      <w:rPr>
        <w:noProof/>
      </w:rPr>
      <w:drawing>
        <wp:anchor distT="114300" distB="114300" distL="114300" distR="114300" simplePos="0" relativeHeight="251656704" behindDoc="0" locked="0" layoutInCell="1" hidden="0" allowOverlap="1" wp14:anchorId="572EEC5D" wp14:editId="3E2E840D">
          <wp:simplePos x="0" y="0"/>
          <wp:positionH relativeFrom="column">
            <wp:posOffset>-502707</wp:posOffset>
          </wp:positionH>
          <wp:positionV relativeFrom="paragraph">
            <wp:posOffset>-252000</wp:posOffset>
          </wp:positionV>
          <wp:extent cx="1527175" cy="548984"/>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527175" cy="548984"/>
                  </a:xfrm>
                  <a:prstGeom prst="rect">
                    <a:avLst/>
                  </a:prstGeom>
                  <a:ln/>
                </pic:spPr>
              </pic:pic>
            </a:graphicData>
          </a:graphic>
        </wp:anchor>
      </w:drawing>
    </w:r>
  </w:p>
  <w:p w14:paraId="740A9841" w14:textId="77777777" w:rsidR="00B24A01" w:rsidRDefault="00B24A01"/>
  <w:p w14:paraId="557FE495" w14:textId="77777777" w:rsidR="00B24A01" w:rsidRDefault="00B24A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A2669"/>
    <w:multiLevelType w:val="multilevel"/>
    <w:tmpl w:val="7C507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8E55B37"/>
    <w:multiLevelType w:val="multilevel"/>
    <w:tmpl w:val="33FEF6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B491D19"/>
    <w:multiLevelType w:val="multilevel"/>
    <w:tmpl w:val="FA788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E567EFC"/>
    <w:multiLevelType w:val="multilevel"/>
    <w:tmpl w:val="A2261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28818920">
    <w:abstractNumId w:val="0"/>
  </w:num>
  <w:num w:numId="2" w16cid:durableId="1202867381">
    <w:abstractNumId w:val="2"/>
  </w:num>
  <w:num w:numId="3" w16cid:durableId="429472176">
    <w:abstractNumId w:val="3"/>
  </w:num>
  <w:num w:numId="4" w16cid:durableId="14083063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A01"/>
    <w:rsid w:val="00063E99"/>
    <w:rsid w:val="006A7619"/>
    <w:rsid w:val="00A60420"/>
    <w:rsid w:val="00B24A01"/>
  </w:rsids>
  <m:mathPr>
    <m:mathFont m:val="Cambria Math"/>
    <m:brkBin m:val="before"/>
    <m:brkBinSub m:val="--"/>
    <m:smallFrac m:val="0"/>
    <m:dispDef/>
    <m:lMargin m:val="0"/>
    <m:rMargin m:val="0"/>
    <m:defJc m:val="centerGroup"/>
    <m:wrapIndent m:val="1440"/>
    <m:intLim m:val="subSup"/>
    <m:naryLim m:val="undOvr"/>
  </m:mathPr>
  <w:themeFontLang w:val="en-TW"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4CDD1"/>
  <w15:docId w15:val="{D233D235-7E92-C844-BC4E-B22F0D508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1866</Words>
  <Characters>10642</Characters>
  <Application>Microsoft Office Word</Application>
  <DocSecurity>0</DocSecurity>
  <Lines>88</Lines>
  <Paragraphs>24</Paragraphs>
  <ScaleCrop>false</ScaleCrop>
  <Company/>
  <LinksUpToDate>false</LinksUpToDate>
  <CharactersWithSpaces>12484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Bheki Sithole</cp:lastModifiedBy>
  <cp:revision>2</cp:revision>
  <dcterms:created xsi:type="dcterms:W3CDTF">2026-04-13T08:12:00Z</dcterms:created>
  <dcterms:modified xsi:type="dcterms:W3CDTF">2026-04-13T08:12:00Z</dcterms:modified>
</cp:coreProperties>
</file>